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PT Astra Serif" w:hAnsi="PT Astra Serif"/>
          <w:b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НАЧАЛЬНИК ДЕПАРТАМЕНТА ОБРАЗОВАНИЯ</w:t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П  Р  И  К  А  З </w:t>
      </w:r>
      <w:r>
        <w:rPr>
          <w:rFonts w:ascii="PT Astra Serif" w:hAnsi="PT Astra Serif"/>
          <w:sz w:val="28"/>
          <w:szCs w:val="28"/>
        </w:rPr>
        <w:t>29.12.2020 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718 </w:t>
      </w:r>
      <w:r>
        <w:rPr>
          <w:rFonts w:ascii="PT Astra Serif" w:hAnsi="PT Astra Serif"/>
          <w:b/>
          <w:sz w:val="24"/>
          <w:szCs w:val="24"/>
        </w:rPr>
        <w:t>О проведении  контрольных мероприятий за выполнением  муниципального задания образовательными организациями города Ноябрьска в 2021 году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соответствии с Порядком осуществления контроля за выполнением муниципального задания на оказание муниципальных услуг образовательными учреждениями города Ноябрьска, утвержденным приказом департамента образования Администрации города Ноябрьска от 21.06.2016 № 01-11-636/107-100, Положением о департаменте образования,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муниципальными образовательными учреждениями,  </w:t>
      </w:r>
      <w:r>
        <w:rPr>
          <w:rFonts w:ascii="PT Astra Serif" w:hAnsi="PT Astra Serif"/>
          <w:b/>
          <w:sz w:val="24"/>
          <w:szCs w:val="24"/>
        </w:rPr>
        <w:t>п р и к а з ы в а ю:</w:t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Утвердить план-график проведения контроля за выполнением муниципального задания на оказание муниципальных услуг образовательными организациями в 2021 году (далее - План-график):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муниципальными общеобразовательными учреждениями и учреждениями дополнительного образования города Ноябрьска  согласно приложению № 1;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муниципальными дошкольными образовательными учреждениями города Ноябрьска согласно приложению № 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Ответственным лицам (Тухватуллина Р.А., Краснова Н.Ю., Костенникова О.В.) обеспечить проведение контрольных мероприятий в соответствии с Планом-графиком.</w:t>
      </w:r>
    </w:p>
    <w:p>
      <w:pPr>
        <w:pStyle w:val="Normal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 МКУ «Централизованное обслуживание муниципальных учреждений системы образования Администрации города Ноябрьска» (Грузд С.Ю.) разместить настоящий приказ в информационно-телекоммуникационной сети «Интернет» на официальном сайте департамента образования Администрации города Ноябрьска.</w:t>
      </w:r>
    </w:p>
    <w:p>
      <w:pPr>
        <w:pStyle w:val="Normal"/>
        <w:ind w:firstLine="708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Срок: до 31.12.2020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993" w:leader="none"/>
        </w:tabs>
        <w:ind w:left="0" w:firstLine="705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Контроль за исполнением настоящего приказа возложить на заместителя начальника департамента образования, начальника управления </w:t>
      </w:r>
      <w:r>
        <w:rPr>
          <w:rFonts w:ascii="PT Astra Serif" w:hAnsi="PT Astra Serif"/>
          <w:bCs/>
          <w:sz w:val="24"/>
          <w:szCs w:val="24"/>
        </w:rPr>
        <w:t>содержанием и стратегией развития образования</w:t>
        <w:tab/>
        <w:t>Прокопчук С.М.</w:t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Начальник департамента </w:t>
        <w:tab/>
        <w:tab/>
        <w:t xml:space="preserve">              </w:t>
        <w:tab/>
        <w:tab/>
        <w:tab/>
        <w:t xml:space="preserve">                           С.И. Фатеева</w:t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Р.А. Тухватуллина </w:t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34-58-47</w:t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Краснова Н.Ю.</w:t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39-40-52</w:t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Костенникова О.В.</w:t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34-53-51</w:t>
      </w:r>
    </w:p>
    <w:p>
      <w:pPr>
        <w:pStyle w:val="BodyText2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sectPr>
          <w:type w:val="nextPage"/>
          <w:pgSz w:w="11906" w:h="16838"/>
          <w:pgMar w:left="1134" w:right="567" w:gutter="0" w:header="0" w:top="1418" w:footer="0" w:bottom="1134"/>
          <w:pgNumType w:fmt="decimal"/>
          <w:formProt w:val="false"/>
          <w:textDirection w:val="lrTb"/>
          <w:docGrid w:type="default" w:linePitch="360" w:charSpace="0"/>
        </w:sectPr>
        <w:pStyle w:val="BodyText2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Рассылка:  все ОО</w:t>
      </w:r>
    </w:p>
    <w:p>
      <w:pPr>
        <w:pStyle w:val="BodyText2"/>
        <w:ind w:firstLine="1119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Приложение № 1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от 29.12.2020 № 718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выполнением муниципальными общеобразовательными учреждениями и учреждениями дополнительного образования города Ноябрьска муниципального задания на оказание муниципальных услуг в 2021 году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Style w:val="a4"/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3402"/>
        <w:gridCol w:w="3828"/>
        <w:gridCol w:w="1700"/>
        <w:gridCol w:w="4111"/>
        <w:gridCol w:w="1559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Образовательное учреждение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Вид и форма проверки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Цель проведения проверки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Сроки проведения</w:t>
            </w:r>
          </w:p>
        </w:tc>
      </w:tr>
      <w:tr>
        <w:trPr>
          <w:trHeight w:val="750" w:hRule="atLeast"/>
        </w:trPr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BodyText2"/>
              <w:widowControl/>
              <w:spacing w:before="0" w:after="120"/>
              <w:rPr>
                <w:szCs w:val="24"/>
              </w:rPr>
            </w:pPr>
            <w:r>
              <w:rPr>
                <w:kern w:val="0"/>
                <w:szCs w:val="24"/>
                <w:lang w:val="ru-RU" w:bidi="ar-SA"/>
              </w:rPr>
              <w:t>Установление соответствия показателей качества муниципальных услуг плановым значениям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</w:tr>
      <w:tr>
        <w:trPr>
          <w:trHeight w:val="1656" w:hRule="atLeast"/>
        </w:trPr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</w:tr>
      <w:tr>
        <w:trPr>
          <w:trHeight w:val="976" w:hRule="atLeast"/>
        </w:trPr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№10 с УИФиТД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BodyText2"/>
              <w:widowControl/>
              <w:spacing w:before="0" w:after="120"/>
              <w:rPr>
                <w:szCs w:val="24"/>
              </w:rPr>
            </w:pPr>
            <w:r>
              <w:rPr>
                <w:kern w:val="0"/>
                <w:szCs w:val="24"/>
                <w:lang w:val="ru-RU" w:bidi="ar-SA"/>
              </w:rPr>
              <w:t>Установление соответствия показателей качества муниципальных услуг плановым значениям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>
          <w:trHeight w:val="841" w:hRule="atLeast"/>
        </w:trPr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мкр. Вынгапуровский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  <w:t>Выполнение норм и правил, установленных уставом и локальными актами, регламентирующими порядок организации и реализации профильного обучения и предпрофильной подготовки учащихся в рамках исполнения муниципального задания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№8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№12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№2 УИИЯ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ind w:right="-108" w:hanging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«Гимназия №1»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МАОУ СОШ № 9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№13 с УИП эстетического цикла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ДО «Центр детского творчества»,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ДО «Центр интеллектуального развития Ювента»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</w:tbl>
    <w:p>
      <w:pPr>
        <w:pStyle w:val="BodyText2"/>
        <w:ind w:left="10491" w:firstLine="708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ind w:left="10491" w:firstLine="708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color w:val="4F81BD" w:themeColor="accent1"/>
          <w:szCs w:val="24"/>
        </w:rPr>
      </w:pPr>
      <w:r>
        <w:rPr>
          <w:rFonts w:ascii="PT Astra Serif" w:hAnsi="PT Astra Serif"/>
          <w:color w:val="4F81BD" w:themeColor="accent1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Приложение 2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от 29.12.2020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</w:rPr>
        <w:t>№ 718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выполнением муниципальными дошкольными образовательными учреждениями города Ноябрьска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муниципального задания на оказание муниципальных услуг в 2021 году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Style w:val="a4"/>
        <w:tblW w:w="1531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7"/>
        <w:gridCol w:w="2431"/>
        <w:gridCol w:w="5103"/>
        <w:gridCol w:w="1701"/>
        <w:gridCol w:w="3970"/>
        <w:gridCol w:w="1417"/>
      </w:tblGrid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Наименование МБ(А)ДОУ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Вид и форма проверки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Цель проведения проверки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Сроки проведения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«Золотой ключик»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«Мишутка»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«Синеглазка»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«Умка»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«Снегурочка»</w:t>
            </w:r>
          </w:p>
        </w:tc>
        <w:tc>
          <w:tcPr>
            <w:tcW w:w="510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hanging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PT Astra Serif" w:hAnsi="PT Astra Serif"/>
                <w:kern w:val="0"/>
                <w:sz w:val="24"/>
                <w:szCs w:val="24"/>
                <w:lang w:val="ru-RU" w:bidi="ar-SA"/>
              </w:rPr>
              <w:t>Присмотр и уход (Организация детского питания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«Волошка»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«Колокольчик»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«Надежда»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«Белоснежка»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Присмотр и уход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(Отсутствие предписаний режимного характера по выполнению требований пожарной безопасности в соответствии с правилами пожарной безопасности)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«Золушка»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«Малыш»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«Росинка» «Родничок»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>Реализация основных общеобразовательных программ дошкольного образования (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Коэффициент посещаемости) (физические лица за исключением льготных категорий от 1 года до 3 лет)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«Ласточка»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«Лукоморье»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«Мальвина»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«Ручеек»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>Реализация основных общеобразовательных программ дошкольного образования (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Коэффициент посещаемости) (физические лица за исключением льготных категорий от 3 до 8 лет)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«Золотая рыбка»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«Колобок»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«Машенька»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«Теремок»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«Ягодка»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(Среднее число дней, пропущенных воспитанником по болезни) (по всем категориям потребителей)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«Аленький цветочек»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«Крепыш»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«Ромашка»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«Улыбка»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(Укомплектованность кадрами в соответствии со штатным расписанием)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BodyText2"/>
        <w:spacing w:before="0" w:after="120"/>
        <w:rPr>
          <w:rFonts w:ascii="PT Astra Serif" w:hAnsi="PT Astra Serif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64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41645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(2)_"/>
    <w:link w:val="22"/>
    <w:qFormat/>
    <w:rsid w:val="006c3467"/>
    <w:rPr>
      <w:b/>
      <w:bCs/>
      <w:sz w:val="27"/>
      <w:szCs w:val="27"/>
      <w:shd w:fill="FFFFFF" w:val="clear"/>
    </w:rPr>
  </w:style>
  <w:style w:type="character" w:styleId="Style14" w:customStyle="1">
    <w:name w:val="Схема документа Знак"/>
    <w:basedOn w:val="DefaultParagraphFont"/>
    <w:link w:val="DocumentMap"/>
    <w:uiPriority w:val="99"/>
    <w:semiHidden/>
    <w:qFormat/>
    <w:rsid w:val="00453e7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139d2"/>
    <w:rPr>
      <w:rFonts w:ascii="Tahoma" w:hAnsi="Tahoma" w:eastAsia="Times New Roman" w:cs="Tahom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qFormat/>
    <w:rsid w:val="0041645e"/>
    <w:pPr>
      <w:spacing w:before="0" w:after="1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1645e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a0773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2" w:customStyle="1">
    <w:name w:val="Основной текст (2)"/>
    <w:basedOn w:val="Normal"/>
    <w:link w:val="21"/>
    <w:qFormat/>
    <w:rsid w:val="006c3467"/>
    <w:pPr>
      <w:widowControl w:val="false"/>
      <w:shd w:val="clear" w:color="auto" w:fill="FFFFFF"/>
      <w:spacing w:lineRule="atLeast" w:line="0" w:before="0" w:after="6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DocumentMap">
    <w:name w:val="Document Map"/>
    <w:basedOn w:val="Normal"/>
    <w:link w:val="Style14"/>
    <w:uiPriority w:val="99"/>
    <w:semiHidden/>
    <w:unhideWhenUsed/>
    <w:qFormat/>
    <w:rsid w:val="00453e72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139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45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LibreOffice/7.3.7.2$Linux_X86_64 LibreOffice_project/30$Build-2</Application>
  <AppVersion>15.0000</AppVersion>
  <Pages>10</Pages>
  <Words>979</Words>
  <Characters>8473</Characters>
  <CharactersWithSpaces>9323</CharactersWithSpaces>
  <Paragraphs>198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2020-12-03T09:47:00Z</dcterms:created>
  <dc:creator>Dummy</dc:creator>
  <dc:description/>
  <dc:language>ru-RU</dc:language>
  <cp:lastModifiedBy/>
  <cp:lastPrinted>2020-12-30T10:09:00Z</cp:lastPrinted>
  <dcterms:modified xsi:type="dcterms:W3CDTF">2023-09-08T08:21:27Z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