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77" w:rsidRDefault="00660E77" w:rsidP="00660E77">
      <w:pPr>
        <w:shd w:val="clear" w:color="auto" w:fill="FFFFFF"/>
        <w:spacing w:before="150" w:after="30" w:line="240" w:lineRule="auto"/>
        <w:jc w:val="center"/>
        <w:outlineLvl w:val="3"/>
        <w:rPr>
          <w:rFonts w:ascii="Times New Roman" w:eastAsia="Times New Roman" w:hAnsi="Times New Roman" w:cs="Times New Roman"/>
          <w:b/>
          <w:bCs/>
          <w:color w:val="601802"/>
          <w:sz w:val="32"/>
          <w:szCs w:val="32"/>
          <w:lang w:eastAsia="ru-RU"/>
        </w:rPr>
      </w:pPr>
    </w:p>
    <w:p w:rsidR="00DA5AC8" w:rsidRPr="00686EBE" w:rsidRDefault="00DA5AC8" w:rsidP="00660E77">
      <w:pPr>
        <w:shd w:val="clear" w:color="auto" w:fill="FFFFFF"/>
        <w:spacing w:before="150" w:after="30" w:line="240" w:lineRule="auto"/>
        <w:jc w:val="center"/>
        <w:outlineLvl w:val="3"/>
        <w:rPr>
          <w:rFonts w:ascii="Times New Roman" w:eastAsia="Times New Roman" w:hAnsi="Times New Roman" w:cs="Times New Roman"/>
          <w:color w:val="FF0000"/>
          <w:sz w:val="32"/>
          <w:szCs w:val="32"/>
          <w:lang w:eastAsia="ru-RU"/>
        </w:rPr>
      </w:pPr>
      <w:r w:rsidRPr="00686EBE">
        <w:rPr>
          <w:rFonts w:ascii="Times New Roman" w:eastAsia="Times New Roman" w:hAnsi="Times New Roman" w:cs="Times New Roman"/>
          <w:b/>
          <w:bCs/>
          <w:color w:val="FF0000"/>
          <w:sz w:val="32"/>
          <w:szCs w:val="32"/>
          <w:lang w:eastAsia="ru-RU"/>
        </w:rPr>
        <w:t>Консультация для родителей</w:t>
      </w:r>
      <w:r w:rsidR="00452C07">
        <w:rPr>
          <w:rFonts w:ascii="Times New Roman" w:eastAsia="Times New Roman" w:hAnsi="Times New Roman" w:cs="Times New Roman"/>
          <w:b/>
          <w:bCs/>
          <w:color w:val="FF0000"/>
          <w:sz w:val="32"/>
          <w:szCs w:val="32"/>
          <w:lang w:eastAsia="ru-RU"/>
        </w:rPr>
        <w:t xml:space="preserve"> </w:t>
      </w:r>
    </w:p>
    <w:p w:rsidR="00DA5AC8" w:rsidRDefault="00FE4342" w:rsidP="00660E77">
      <w:pPr>
        <w:shd w:val="clear" w:color="auto" w:fill="FFFFFF"/>
        <w:tabs>
          <w:tab w:val="left" w:pos="-284"/>
        </w:tabs>
        <w:spacing w:before="100" w:beforeAutospacing="1" w:after="0" w:line="240" w:lineRule="auto"/>
        <w:ind w:left="-14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DA5AC8" w:rsidRPr="00DA5AC8">
        <w:rPr>
          <w:rFonts w:ascii="Times New Roman" w:eastAsia="Times New Roman" w:hAnsi="Times New Roman" w:cs="Times New Roman"/>
          <w:b/>
          <w:bCs/>
          <w:sz w:val="28"/>
          <w:szCs w:val="28"/>
          <w:lang w:eastAsia="ru-RU"/>
        </w:rPr>
        <w:t>одго</w:t>
      </w:r>
      <w:r>
        <w:rPr>
          <w:rFonts w:ascii="Times New Roman" w:eastAsia="Times New Roman" w:hAnsi="Times New Roman" w:cs="Times New Roman"/>
          <w:b/>
          <w:bCs/>
          <w:sz w:val="28"/>
          <w:szCs w:val="28"/>
          <w:lang w:eastAsia="ru-RU"/>
        </w:rPr>
        <w:t>товка</w:t>
      </w:r>
      <w:r w:rsidR="00DA5AC8" w:rsidRPr="00DA5AC8">
        <w:rPr>
          <w:rFonts w:ascii="Times New Roman" w:eastAsia="Times New Roman" w:hAnsi="Times New Roman" w:cs="Times New Roman"/>
          <w:b/>
          <w:bCs/>
          <w:sz w:val="28"/>
          <w:szCs w:val="28"/>
          <w:lang w:eastAsia="ru-RU"/>
        </w:rPr>
        <w:t xml:space="preserve"> руки к письму»</w:t>
      </w:r>
    </w:p>
    <w:p w:rsidR="00336B3F" w:rsidRDefault="00336B3F" w:rsidP="00660E77">
      <w:pPr>
        <w:shd w:val="clear" w:color="auto" w:fill="FFFFFF"/>
        <w:tabs>
          <w:tab w:val="left" w:pos="-284"/>
        </w:tabs>
        <w:spacing w:after="0" w:line="240" w:lineRule="auto"/>
        <w:ind w:left="-142"/>
        <w:jc w:val="right"/>
        <w:rPr>
          <w:rFonts w:ascii="Times New Roman" w:eastAsia="Times New Roman" w:hAnsi="Times New Roman" w:cs="Times New Roman"/>
          <w:bCs/>
          <w:sz w:val="28"/>
          <w:szCs w:val="28"/>
          <w:lang w:eastAsia="ru-RU"/>
        </w:rPr>
      </w:pPr>
    </w:p>
    <w:p w:rsidR="003E5994" w:rsidRDefault="00660E77" w:rsidP="003E5994">
      <w:pPr>
        <w:shd w:val="clear" w:color="auto" w:fill="FFFFFF"/>
        <w:tabs>
          <w:tab w:val="left" w:pos="-284"/>
        </w:tabs>
        <w:spacing w:after="0" w:line="240" w:lineRule="auto"/>
        <w:ind w:left="-14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Подготовила</w:t>
      </w:r>
      <w:r w:rsidR="00A0236F">
        <w:rPr>
          <w:rFonts w:ascii="Times New Roman" w:eastAsia="Times New Roman" w:hAnsi="Times New Roman" w:cs="Times New Roman"/>
          <w:bCs/>
          <w:sz w:val="28"/>
          <w:szCs w:val="28"/>
          <w:lang w:eastAsia="ru-RU"/>
        </w:rPr>
        <w:t xml:space="preserve"> воспитатель</w:t>
      </w:r>
      <w:r>
        <w:rPr>
          <w:rFonts w:ascii="Times New Roman" w:eastAsia="Times New Roman" w:hAnsi="Times New Roman" w:cs="Times New Roman"/>
          <w:bCs/>
          <w:sz w:val="28"/>
          <w:szCs w:val="28"/>
          <w:lang w:eastAsia="ru-RU"/>
        </w:rPr>
        <w:t>: Горбунова Н</w:t>
      </w:r>
      <w:r w:rsidR="003E5994">
        <w:rPr>
          <w:rFonts w:ascii="Times New Roman" w:eastAsia="Times New Roman" w:hAnsi="Times New Roman" w:cs="Times New Roman"/>
          <w:bCs/>
          <w:sz w:val="28"/>
          <w:szCs w:val="28"/>
          <w:lang w:eastAsia="ru-RU"/>
        </w:rPr>
        <w:t>аталья Владимировна</w:t>
      </w:r>
    </w:p>
    <w:p w:rsidR="00FE4342" w:rsidRPr="00DA5AC8" w:rsidRDefault="00660E77" w:rsidP="003E5994">
      <w:pPr>
        <w:shd w:val="clear" w:color="auto" w:fill="FFFFFF"/>
        <w:tabs>
          <w:tab w:val="left" w:pos="-284"/>
        </w:tabs>
        <w:spacing w:after="0" w:line="240" w:lineRule="auto"/>
        <w:ind w:left="-142"/>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 xml:space="preserve"> </w:t>
      </w:r>
    </w:p>
    <w:p w:rsidR="00DA5AC8" w:rsidRPr="00A0236F" w:rsidRDefault="00DA5AC8" w:rsidP="003E5994">
      <w:pPr>
        <w:ind w:firstLine="709"/>
        <w:jc w:val="both"/>
        <w:rPr>
          <w:rFonts w:ascii="Times New Roman" w:hAnsi="Times New Roman" w:cs="Times New Roman"/>
          <w:sz w:val="28"/>
          <w:szCs w:val="28"/>
          <w:lang w:eastAsia="ru-RU"/>
        </w:rPr>
      </w:pPr>
      <w:r w:rsidRPr="00A0236F">
        <w:rPr>
          <w:rFonts w:ascii="Times New Roman" w:hAnsi="Times New Roman" w:cs="Times New Roman"/>
          <w:sz w:val="28"/>
          <w:szCs w:val="28"/>
          <w:lang w:eastAsia="ru-RU"/>
        </w:rPr>
        <w:t>Родителей и педагогов, конечно же волнует вопрос как обеспечить полноценное развитие ребенка, как правильно подготовить к школе.</w:t>
      </w:r>
    </w:p>
    <w:p w:rsidR="00DA5AC8" w:rsidRPr="00DA5AC8" w:rsidRDefault="00DA5AC8" w:rsidP="003E5994">
      <w:pPr>
        <w:shd w:val="clear" w:color="auto" w:fill="FFFFFF"/>
        <w:spacing w:before="100" w:beforeAutospacing="1" w:after="0" w:line="240" w:lineRule="auto"/>
        <w:ind w:firstLine="709"/>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Сегодня поговорим о подготовке руки ребенка к письму.</w:t>
      </w:r>
    </w:p>
    <w:p w:rsidR="00DA5AC8" w:rsidRPr="00DA5AC8" w:rsidRDefault="00DA5AC8" w:rsidP="003E5994">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Письмо – это сложный навык, включающий в себя выполнение тонких координированных движений руки. Техника письма требует слаженной работы кисти рук и всей руки, хорошего зрительного восприятия, произвольного внимания.</w:t>
      </w:r>
    </w:p>
    <w:p w:rsidR="00DA5AC8" w:rsidRPr="00DA5AC8" w:rsidRDefault="00DA5AC8" w:rsidP="00A0236F">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Формирование навыка письма - сложнейший и длительный биологический процесс.</w:t>
      </w:r>
    </w:p>
    <w:p w:rsidR="00DA5AC8" w:rsidRPr="00660E77" w:rsidRDefault="00866D69" w:rsidP="003E5994">
      <w:pPr>
        <w:shd w:val="clear" w:color="auto" w:fill="FFFFFF"/>
        <w:spacing w:before="100" w:beforeAutospacing="1" w:after="0" w:line="240" w:lineRule="auto"/>
        <w:ind w:firstLine="851"/>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0288" behindDoc="0" locked="0" layoutInCell="1" allowOverlap="1" wp14:anchorId="13ECA469" wp14:editId="786C1D2B">
            <wp:simplePos x="0" y="0"/>
            <wp:positionH relativeFrom="column">
              <wp:posOffset>-49530</wp:posOffset>
            </wp:positionH>
            <wp:positionV relativeFrom="paragraph">
              <wp:posOffset>337185</wp:posOffset>
            </wp:positionV>
            <wp:extent cx="1765935" cy="1648460"/>
            <wp:effectExtent l="0" t="0" r="5715" b="8890"/>
            <wp:wrapSquare wrapText="bothSides"/>
            <wp:docPr id="3" name="Рисунок 3" descr="https://clipground.com/images/clipart-boy-and-girl-writ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ipground.com/images/clipart-boy-and-girl-writing-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5935"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C8" w:rsidRPr="00DA5AC8">
        <w:rPr>
          <w:rFonts w:ascii="Times New Roman" w:eastAsia="Times New Roman" w:hAnsi="Times New Roman" w:cs="Times New Roman"/>
          <w:sz w:val="28"/>
          <w:szCs w:val="28"/>
          <w:lang w:eastAsia="ru-RU"/>
        </w:rPr>
        <w:t>Доктор биологических наук Марьяна Михайловна Безруких</w:t>
      </w:r>
      <w:r w:rsidR="00DA5AC8" w:rsidRPr="00DA5AC8">
        <w:rPr>
          <w:rFonts w:ascii="Times New Roman" w:eastAsia="Times New Roman" w:hAnsi="Times New Roman" w:cs="Times New Roman"/>
          <w:b/>
          <w:sz w:val="28"/>
          <w:szCs w:val="28"/>
          <w:lang w:eastAsia="ru-RU"/>
        </w:rPr>
        <w:t xml:space="preserve"> </w:t>
      </w:r>
      <w:r w:rsidR="00DA5AC8" w:rsidRPr="00DA5AC8">
        <w:rPr>
          <w:rFonts w:ascii="Times New Roman" w:eastAsia="Times New Roman" w:hAnsi="Times New Roman" w:cs="Times New Roman"/>
          <w:sz w:val="28"/>
          <w:szCs w:val="28"/>
          <w:lang w:eastAsia="ru-RU"/>
        </w:rPr>
        <w:t>пишет, что</w:t>
      </w:r>
      <w:r w:rsidR="00DA5AC8" w:rsidRPr="00DA5AC8">
        <w:rPr>
          <w:rFonts w:ascii="Times New Roman" w:eastAsia="Times New Roman" w:hAnsi="Times New Roman" w:cs="Times New Roman"/>
          <w:b/>
          <w:i/>
          <w:sz w:val="28"/>
          <w:szCs w:val="28"/>
          <w:lang w:eastAsia="ru-RU"/>
        </w:rPr>
        <w:t xml:space="preserve"> </w:t>
      </w:r>
      <w:r w:rsidR="00DA5AC8" w:rsidRPr="00DA5AC8">
        <w:rPr>
          <w:rFonts w:ascii="Times New Roman" w:eastAsia="Times New Roman" w:hAnsi="Times New Roman" w:cs="Times New Roman"/>
          <w:sz w:val="28"/>
          <w:szCs w:val="28"/>
          <w:lang w:eastAsia="ru-RU"/>
        </w:rPr>
        <w:t>функционально ребенок дошкольного возраста к этому слож</w:t>
      </w:r>
      <w:r w:rsidR="00DA5AC8" w:rsidRPr="00DA5AC8">
        <w:rPr>
          <w:rFonts w:ascii="Times New Roman" w:eastAsia="Times New Roman" w:hAnsi="Times New Roman" w:cs="Times New Roman"/>
          <w:sz w:val="28"/>
          <w:szCs w:val="28"/>
          <w:lang w:eastAsia="ru-RU"/>
        </w:rPr>
        <w:softHyphen/>
        <w:t>нейшему виду деятельности не готов. Не готовы механизмы произ</w:t>
      </w:r>
      <w:r w:rsidR="00DA5AC8" w:rsidRPr="00DA5AC8">
        <w:rPr>
          <w:rFonts w:ascii="Times New Roman" w:eastAsia="Times New Roman" w:hAnsi="Times New Roman" w:cs="Times New Roman"/>
          <w:sz w:val="28"/>
          <w:szCs w:val="28"/>
          <w:lang w:eastAsia="ru-RU"/>
        </w:rPr>
        <w:softHyphen/>
        <w:t>вольной регуляции деятельности, которые лежат в основе письма. Еще не сформированы мелкие мышцы кисти, не произошло окосте</w:t>
      </w:r>
      <w:r w:rsidR="00DA5AC8" w:rsidRPr="00DA5AC8">
        <w:rPr>
          <w:rFonts w:ascii="Times New Roman" w:eastAsia="Times New Roman" w:hAnsi="Times New Roman" w:cs="Times New Roman"/>
          <w:sz w:val="28"/>
          <w:szCs w:val="28"/>
          <w:lang w:eastAsia="ru-RU"/>
        </w:rPr>
        <w:softHyphen/>
        <w:t>нение запястья. Не готовы механизмы нервно-мышечной регуляции. Более того, ребенок не готов к письму не только в шесть, но и в семь, а порой и в восемь лет. Даже этот возраст является периодом функ</w:t>
      </w:r>
      <w:r w:rsidR="00DA5AC8" w:rsidRPr="00DA5AC8">
        <w:rPr>
          <w:rFonts w:ascii="Times New Roman" w:eastAsia="Times New Roman" w:hAnsi="Times New Roman" w:cs="Times New Roman"/>
          <w:sz w:val="28"/>
          <w:szCs w:val="28"/>
          <w:lang w:eastAsia="ru-RU"/>
        </w:rPr>
        <w:softHyphen/>
        <w:t>циональной незрелости для освоения навыка письма. Но это не зна</w:t>
      </w:r>
      <w:r w:rsidR="00DA5AC8" w:rsidRPr="00DA5AC8">
        <w:rPr>
          <w:rFonts w:ascii="Times New Roman" w:eastAsia="Times New Roman" w:hAnsi="Times New Roman" w:cs="Times New Roman"/>
          <w:sz w:val="28"/>
          <w:szCs w:val="28"/>
          <w:lang w:eastAsia="ru-RU"/>
        </w:rPr>
        <w:softHyphen/>
        <w:t>чит, что письму нельзя учить. Учить нужно, учитывая функцио</w:t>
      </w:r>
      <w:r w:rsidR="00DA5AC8" w:rsidRPr="00DA5AC8">
        <w:rPr>
          <w:rFonts w:ascii="Times New Roman" w:eastAsia="Times New Roman" w:hAnsi="Times New Roman" w:cs="Times New Roman"/>
          <w:sz w:val="28"/>
          <w:szCs w:val="28"/>
          <w:lang w:eastAsia="ru-RU"/>
        </w:rPr>
        <w:softHyphen/>
        <w:t>нальные и психологические особенности ребенка. А что это зна</w:t>
      </w:r>
      <w:r w:rsidR="00DA5AC8" w:rsidRPr="00DA5AC8">
        <w:rPr>
          <w:rFonts w:ascii="Times New Roman" w:eastAsia="Times New Roman" w:hAnsi="Times New Roman" w:cs="Times New Roman"/>
          <w:sz w:val="28"/>
          <w:szCs w:val="28"/>
          <w:lang w:eastAsia="ru-RU"/>
        </w:rPr>
        <w:softHyphen/>
        <w:t>чит? Во-первых, нужно усвоить важное правило: нельзя торопиться с обучением и нельзя ставить перед собой задачу быстро сформи</w:t>
      </w:r>
      <w:r w:rsidR="00DA5AC8" w:rsidRPr="00DA5AC8">
        <w:rPr>
          <w:rFonts w:ascii="Times New Roman" w:eastAsia="Times New Roman" w:hAnsi="Times New Roman" w:cs="Times New Roman"/>
          <w:sz w:val="28"/>
          <w:szCs w:val="28"/>
          <w:lang w:eastAsia="ru-RU"/>
        </w:rPr>
        <w:softHyphen/>
        <w:t>ровать навык. Обучение письму - процесс длительный. Во-вторых, для того чтобы начинать собственно обучение курсивному письму, или письму с использованием так называемых письменных букв, нужен достаточно длительный пр</w:t>
      </w:r>
      <w:r w:rsidR="00660E77">
        <w:rPr>
          <w:rFonts w:ascii="Times New Roman" w:eastAsia="Times New Roman" w:hAnsi="Times New Roman" w:cs="Times New Roman"/>
          <w:sz w:val="28"/>
          <w:szCs w:val="28"/>
          <w:lang w:eastAsia="ru-RU"/>
        </w:rPr>
        <w:t xml:space="preserve">одуктивный период, т. е. период </w:t>
      </w:r>
      <w:r w:rsidR="00DA5AC8" w:rsidRPr="00DA5AC8">
        <w:rPr>
          <w:rFonts w:ascii="Times New Roman" w:eastAsia="Times New Roman" w:hAnsi="Times New Roman" w:cs="Times New Roman"/>
          <w:sz w:val="28"/>
          <w:szCs w:val="28"/>
          <w:lang w:eastAsia="ru-RU"/>
        </w:rPr>
        <w:t>подготовки.</w:t>
      </w:r>
    </w:p>
    <w:p w:rsidR="00DA5AC8" w:rsidRPr="00DA5AC8" w:rsidRDefault="00DA5AC8" w:rsidP="003E5994">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Пр</w:t>
      </w:r>
      <w:r w:rsidR="003E5994">
        <w:rPr>
          <w:rFonts w:ascii="Times New Roman" w:eastAsia="Times New Roman" w:hAnsi="Times New Roman" w:cs="Times New Roman"/>
          <w:sz w:val="28"/>
          <w:szCs w:val="28"/>
          <w:lang w:eastAsia="ru-RU"/>
        </w:rPr>
        <w:t>ежде чем перейти к кур</w:t>
      </w:r>
      <w:r w:rsidRPr="00DA5AC8">
        <w:rPr>
          <w:rFonts w:ascii="Times New Roman" w:eastAsia="Times New Roman" w:hAnsi="Times New Roman" w:cs="Times New Roman"/>
          <w:sz w:val="28"/>
          <w:szCs w:val="28"/>
          <w:lang w:eastAsia="ru-RU"/>
        </w:rPr>
        <w:t>сивному п</w:t>
      </w:r>
      <w:r w:rsidR="00660E77">
        <w:rPr>
          <w:rFonts w:ascii="Times New Roman" w:eastAsia="Times New Roman" w:hAnsi="Times New Roman" w:cs="Times New Roman"/>
          <w:sz w:val="28"/>
          <w:szCs w:val="28"/>
          <w:lang w:eastAsia="ru-RU"/>
        </w:rPr>
        <w:t xml:space="preserve">исьму, ребенок должен научиться </w:t>
      </w:r>
      <w:r w:rsidRPr="00DA5AC8">
        <w:rPr>
          <w:rFonts w:ascii="Times New Roman" w:eastAsia="Times New Roman" w:hAnsi="Times New Roman" w:cs="Times New Roman"/>
          <w:sz w:val="28"/>
          <w:szCs w:val="28"/>
          <w:lang w:eastAsia="ru-RU"/>
        </w:rPr>
        <w:t>писать линии (ровную, прямую, наклонную), овалы. Он д</w:t>
      </w:r>
      <w:r w:rsidR="003E5994">
        <w:rPr>
          <w:rFonts w:ascii="Times New Roman" w:eastAsia="Times New Roman" w:hAnsi="Times New Roman" w:cs="Times New Roman"/>
          <w:sz w:val="28"/>
          <w:szCs w:val="28"/>
          <w:lang w:eastAsia="ru-RU"/>
        </w:rPr>
        <w:t>олжен научиться работать в стро</w:t>
      </w:r>
      <w:r w:rsidRPr="00DA5AC8">
        <w:rPr>
          <w:rFonts w:ascii="Times New Roman" w:eastAsia="Times New Roman" w:hAnsi="Times New Roman" w:cs="Times New Roman"/>
          <w:sz w:val="28"/>
          <w:szCs w:val="28"/>
          <w:lang w:eastAsia="ru-RU"/>
        </w:rPr>
        <w:t>ке (Причем, чем меньше строка, т</w:t>
      </w:r>
      <w:r w:rsidR="003E5994">
        <w:rPr>
          <w:rFonts w:ascii="Times New Roman" w:eastAsia="Times New Roman" w:hAnsi="Times New Roman" w:cs="Times New Roman"/>
          <w:sz w:val="28"/>
          <w:szCs w:val="28"/>
          <w:lang w:eastAsia="ru-RU"/>
        </w:rPr>
        <w:t>ем больше времени на это понадо</w:t>
      </w:r>
      <w:r w:rsidRPr="00DA5AC8">
        <w:rPr>
          <w:rFonts w:ascii="Times New Roman" w:eastAsia="Times New Roman" w:hAnsi="Times New Roman" w:cs="Times New Roman"/>
          <w:sz w:val="28"/>
          <w:szCs w:val="28"/>
          <w:lang w:eastAsia="ru-RU"/>
        </w:rPr>
        <w:t xml:space="preserve">бится).  Должен научиться </w:t>
      </w:r>
      <w:r w:rsidR="00A0236F" w:rsidRPr="00DA5AC8">
        <w:rPr>
          <w:rFonts w:ascii="Times New Roman" w:eastAsia="Times New Roman" w:hAnsi="Times New Roman" w:cs="Times New Roman"/>
          <w:sz w:val="28"/>
          <w:szCs w:val="28"/>
          <w:lang w:eastAsia="ru-RU"/>
        </w:rPr>
        <w:t>зрительно,</w:t>
      </w:r>
      <w:r w:rsidRPr="00DA5AC8">
        <w:rPr>
          <w:rFonts w:ascii="Times New Roman" w:eastAsia="Times New Roman" w:hAnsi="Times New Roman" w:cs="Times New Roman"/>
          <w:sz w:val="28"/>
          <w:szCs w:val="28"/>
          <w:lang w:eastAsia="ru-RU"/>
        </w:rPr>
        <w:t xml:space="preserve"> дифференцировать элементы печатных букв.</w:t>
      </w:r>
    </w:p>
    <w:p w:rsidR="00866D69" w:rsidRDefault="00866D69" w:rsidP="00A0236F">
      <w:pPr>
        <w:shd w:val="clear" w:color="auto" w:fill="FFFFFF"/>
        <w:spacing w:before="100" w:beforeAutospacing="1" w:after="0" w:line="240" w:lineRule="auto"/>
        <w:ind w:firstLine="851"/>
        <w:rPr>
          <w:rFonts w:ascii="Times New Roman" w:eastAsia="Times New Roman" w:hAnsi="Times New Roman" w:cs="Times New Roman"/>
          <w:sz w:val="28"/>
          <w:szCs w:val="28"/>
          <w:lang w:eastAsia="ru-RU"/>
        </w:rPr>
      </w:pPr>
    </w:p>
    <w:p w:rsidR="00A0236F" w:rsidRDefault="00A0236F" w:rsidP="00660E77">
      <w:pPr>
        <w:shd w:val="clear" w:color="auto" w:fill="FFFFFF"/>
        <w:spacing w:before="100" w:beforeAutospacing="1" w:after="0" w:line="240" w:lineRule="auto"/>
        <w:ind w:firstLine="851"/>
        <w:rPr>
          <w:rFonts w:ascii="Times New Roman" w:eastAsia="Times New Roman" w:hAnsi="Times New Roman" w:cs="Times New Roman"/>
          <w:sz w:val="28"/>
          <w:szCs w:val="28"/>
          <w:lang w:eastAsia="ru-RU"/>
        </w:rPr>
      </w:pPr>
    </w:p>
    <w:p w:rsidR="00336B3F" w:rsidRDefault="00336B3F" w:rsidP="00A0236F">
      <w:pPr>
        <w:shd w:val="clear" w:color="auto" w:fill="FFFFFF"/>
        <w:spacing w:before="100" w:beforeAutospacing="1" w:after="0" w:line="240" w:lineRule="auto"/>
        <w:ind w:firstLine="851"/>
        <w:rPr>
          <w:rFonts w:ascii="Times New Roman" w:eastAsia="Times New Roman" w:hAnsi="Times New Roman" w:cs="Times New Roman"/>
          <w:sz w:val="28"/>
          <w:szCs w:val="28"/>
          <w:lang w:eastAsia="ru-RU"/>
        </w:rPr>
      </w:pPr>
    </w:p>
    <w:p w:rsidR="00660E77" w:rsidRPr="00A0236F"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8"/>
          <w:szCs w:val="28"/>
          <w:lang w:eastAsia="ru-RU"/>
        </w:rPr>
      </w:pPr>
      <w:r w:rsidRPr="00DA5AC8">
        <w:rPr>
          <w:rFonts w:ascii="Times New Roman" w:eastAsia="Times New Roman" w:hAnsi="Times New Roman" w:cs="Times New Roman"/>
          <w:sz w:val="28"/>
          <w:szCs w:val="28"/>
          <w:lang w:eastAsia="ru-RU"/>
        </w:rPr>
        <w:t>К письму готовит развитие та</w:t>
      </w:r>
      <w:r w:rsidRPr="00DA5AC8">
        <w:rPr>
          <w:rFonts w:ascii="Times New Roman" w:eastAsia="Times New Roman" w:hAnsi="Times New Roman" w:cs="Times New Roman"/>
          <w:sz w:val="28"/>
          <w:szCs w:val="28"/>
          <w:lang w:eastAsia="ru-RU"/>
        </w:rPr>
        <w:softHyphen/>
        <w:t>ких навыков, как зрительно-пространственный анализ, зрительно-моторные координации. С точки зрения формирования навыка письма умение скопировать иероглиф для ребенка пяти-шести лет гораздо важнее, чем умение писать курсивные элементы.</w:t>
      </w:r>
      <w:r w:rsidR="00660E77">
        <w:rPr>
          <w:rFonts w:ascii="Times New Roman" w:eastAsia="Times New Roman" w:hAnsi="Times New Roman" w:cs="Times New Roman"/>
          <w:sz w:val="24"/>
          <w:szCs w:val="24"/>
          <w:lang w:eastAsia="ru-RU"/>
        </w:rPr>
        <w:t xml:space="preserve"> </w:t>
      </w:r>
      <w:r w:rsidRPr="00DA5AC8">
        <w:rPr>
          <w:rFonts w:ascii="Times New Roman" w:eastAsia="Times New Roman" w:hAnsi="Times New Roman" w:cs="Times New Roman"/>
          <w:sz w:val="28"/>
          <w:szCs w:val="28"/>
          <w:lang w:eastAsia="ru-RU"/>
        </w:rPr>
        <w:t>Ребенок в дошкольном возрасте при письме опирается только на зрительный контроль.</w:t>
      </w:r>
    </w:p>
    <w:p w:rsidR="00660E77" w:rsidRDefault="00DA5AC8" w:rsidP="006F29E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A5AC8">
        <w:rPr>
          <w:rFonts w:ascii="Times New Roman" w:eastAsia="Times New Roman" w:hAnsi="Times New Roman" w:cs="Times New Roman"/>
          <w:sz w:val="28"/>
          <w:szCs w:val="28"/>
          <w:lang w:eastAsia="ru-RU"/>
        </w:rPr>
        <w:t xml:space="preserve">Психологи отмечают, что у детей 5-6 лет недостаточно сформирована способность к оценке пространственных различий, от которых зависят полнота и точность восприятия и воспроизведения форм букв. 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w:t>
      </w:r>
    </w:p>
    <w:p w:rsidR="00DA5AC8" w:rsidRPr="00DA5AC8" w:rsidRDefault="00DA5AC8" w:rsidP="006F29EC">
      <w:pPr>
        <w:shd w:val="clear" w:color="auto" w:fill="FFFFFF"/>
        <w:spacing w:after="0" w:line="240" w:lineRule="auto"/>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под — над, около — внутри и т.д.</w:t>
      </w:r>
    </w:p>
    <w:p w:rsidR="00DA5AC8" w:rsidRPr="00DA5AC8"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Точность графических действий обеспечивается за счет мышечного контроля над мелкой (тонкой) моторикой рук. Это ловкость пальцев и кистей рук, скоординированность их движений.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DA5AC8" w:rsidRPr="00DA5AC8"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Поэтому уже в дошкольном возрасте важно развивать механизмы, необходимые для овладения письмом, создать условия для накопления двигательного и практического опыта, развития ручной умелости. Но в дошкольном возрасте важна именно подготовка к письму, а не обучение.</w:t>
      </w:r>
    </w:p>
    <w:p w:rsidR="00DA5AC8" w:rsidRPr="00DA5AC8"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Начиная работу по подготовке детей к письму, мы учим ребенка, в первую очередь, правильно удерживать карандаш и ориентироваться в пространстве (на листе бумаги). Основное внимание мы обращаем и на формирование правильной позы при письме: детей учим сидеть, держать карандаш, располагать необходимые предметы на столе, самостоятельно работать.</w:t>
      </w:r>
    </w:p>
    <w:p w:rsidR="00866D69"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Правильно держать карандаш следует так: карандаш лежит на верхней части среднего пальца; его удерживают большой и указательные пальцы, причем большой палец лежит на карандаше чуть выше указательного; рука опирается на мизинец; расстояние от конца карандаша до указательного пальца 2 -2,5 см. Конец карандаша смотрит на плечо.</w:t>
      </w:r>
      <w:r w:rsidR="00660E77">
        <w:rPr>
          <w:rFonts w:ascii="Times New Roman" w:eastAsia="Times New Roman" w:hAnsi="Times New Roman" w:cs="Times New Roman"/>
          <w:sz w:val="24"/>
          <w:szCs w:val="24"/>
          <w:lang w:eastAsia="ru-RU"/>
        </w:rPr>
        <w:t xml:space="preserve"> </w:t>
      </w:r>
      <w:r w:rsidRPr="00DA5AC8">
        <w:rPr>
          <w:rFonts w:ascii="Times New Roman" w:eastAsia="Times New Roman" w:hAnsi="Times New Roman" w:cs="Times New Roman"/>
          <w:sz w:val="28"/>
          <w:szCs w:val="28"/>
          <w:lang w:eastAsia="ru-RU"/>
        </w:rPr>
        <w:t>Успешность работы по формированию двигательных навыков зависит от ее систематичности и регулярности.</w:t>
      </w:r>
      <w:r w:rsidR="00660E77">
        <w:rPr>
          <w:rFonts w:ascii="Times New Roman" w:eastAsia="Times New Roman" w:hAnsi="Times New Roman" w:cs="Times New Roman"/>
          <w:sz w:val="24"/>
          <w:szCs w:val="24"/>
          <w:lang w:eastAsia="ru-RU"/>
        </w:rPr>
        <w:t xml:space="preserve"> </w:t>
      </w:r>
      <w:r w:rsidRPr="00DA5AC8">
        <w:rPr>
          <w:rFonts w:ascii="Times New Roman" w:eastAsia="Times New Roman" w:hAnsi="Times New Roman" w:cs="Times New Roman"/>
          <w:sz w:val="28"/>
          <w:szCs w:val="28"/>
          <w:lang w:eastAsia="ru-RU"/>
        </w:rPr>
        <w:t>Задания должны приносить ребенку радость, нельзя допускать скуки и переутомления.</w:t>
      </w:r>
    </w:p>
    <w:p w:rsidR="00336B3F" w:rsidRPr="00A0236F" w:rsidRDefault="00336B3F"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p>
    <w:p w:rsidR="00336B3F" w:rsidRDefault="00336B3F" w:rsidP="006F29EC">
      <w:pPr>
        <w:shd w:val="clear" w:color="auto" w:fill="FFFFFF"/>
        <w:spacing w:before="100" w:beforeAutospacing="1" w:after="0" w:line="240" w:lineRule="auto"/>
        <w:ind w:firstLine="851"/>
        <w:jc w:val="both"/>
        <w:rPr>
          <w:rFonts w:ascii="Times New Roman" w:eastAsia="Times New Roman" w:hAnsi="Times New Roman" w:cs="Times New Roman"/>
          <w:sz w:val="28"/>
          <w:szCs w:val="28"/>
          <w:lang w:eastAsia="ru-RU"/>
        </w:rPr>
      </w:pPr>
    </w:p>
    <w:p w:rsidR="00336B3F" w:rsidRDefault="00336B3F" w:rsidP="006F29EC">
      <w:pPr>
        <w:shd w:val="clear" w:color="auto" w:fill="FFFFFF"/>
        <w:spacing w:before="100" w:beforeAutospacing="1" w:after="0" w:line="240" w:lineRule="auto"/>
        <w:ind w:firstLine="851"/>
        <w:jc w:val="both"/>
        <w:rPr>
          <w:rFonts w:ascii="Times New Roman" w:eastAsia="Times New Roman" w:hAnsi="Times New Roman" w:cs="Times New Roman"/>
          <w:sz w:val="28"/>
          <w:szCs w:val="28"/>
          <w:lang w:eastAsia="ru-RU"/>
        </w:rPr>
      </w:pPr>
    </w:p>
    <w:p w:rsidR="00336B3F" w:rsidRDefault="00336B3F" w:rsidP="006F29EC">
      <w:pPr>
        <w:shd w:val="clear" w:color="auto" w:fill="FFFFFF"/>
        <w:spacing w:before="100" w:beforeAutospacing="1" w:after="0" w:line="240" w:lineRule="auto"/>
        <w:ind w:firstLine="851"/>
        <w:jc w:val="both"/>
        <w:rPr>
          <w:rFonts w:ascii="Times New Roman" w:eastAsia="Times New Roman" w:hAnsi="Times New Roman" w:cs="Times New Roman"/>
          <w:sz w:val="28"/>
          <w:szCs w:val="28"/>
          <w:lang w:eastAsia="ru-RU"/>
        </w:rPr>
      </w:pPr>
    </w:p>
    <w:p w:rsidR="00336B3F" w:rsidRDefault="00336B3F" w:rsidP="006F29EC">
      <w:pPr>
        <w:shd w:val="clear" w:color="auto" w:fill="FFFFFF"/>
        <w:spacing w:before="100" w:beforeAutospacing="1" w:after="0" w:line="240" w:lineRule="auto"/>
        <w:ind w:firstLine="851"/>
        <w:jc w:val="both"/>
        <w:rPr>
          <w:rFonts w:ascii="Times New Roman" w:eastAsia="Times New Roman" w:hAnsi="Times New Roman" w:cs="Times New Roman"/>
          <w:sz w:val="28"/>
          <w:szCs w:val="28"/>
          <w:lang w:eastAsia="ru-RU"/>
        </w:rPr>
      </w:pPr>
    </w:p>
    <w:p w:rsidR="00DA5AC8" w:rsidRPr="00DA5AC8"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Вашему вниманию представлен комплекс мер, способствующих развитию рук и ручной умелости. Эти упражнения полезны как для леворуких, так и для праворуких детей:</w:t>
      </w:r>
    </w:p>
    <w:p w:rsidR="00336B3F" w:rsidRDefault="00336B3F" w:rsidP="00660E77">
      <w:pPr>
        <w:shd w:val="clear" w:color="auto" w:fill="FFFFFF"/>
        <w:tabs>
          <w:tab w:val="num" w:pos="720"/>
        </w:tabs>
        <w:spacing w:after="0" w:line="240" w:lineRule="auto"/>
        <w:ind w:firstLine="851"/>
        <w:jc w:val="center"/>
        <w:rPr>
          <w:rFonts w:ascii="Symbol" w:eastAsia="Symbol" w:hAnsi="Symbol" w:cs="Symbol"/>
          <w:sz w:val="20"/>
          <w:szCs w:val="28"/>
          <w:lang w:eastAsia="ru-RU"/>
        </w:rPr>
      </w:pPr>
    </w:p>
    <w:p w:rsidR="00336B3F" w:rsidRDefault="00336B3F" w:rsidP="00660E77">
      <w:pPr>
        <w:shd w:val="clear" w:color="auto" w:fill="FFFFFF"/>
        <w:tabs>
          <w:tab w:val="num" w:pos="720"/>
        </w:tabs>
        <w:spacing w:after="0" w:line="240" w:lineRule="auto"/>
        <w:ind w:firstLine="851"/>
        <w:jc w:val="center"/>
        <w:rPr>
          <w:rFonts w:ascii="Symbol" w:eastAsia="Symbol" w:hAnsi="Symbol" w:cs="Symbol"/>
          <w:sz w:val="20"/>
          <w:szCs w:val="28"/>
          <w:lang w:eastAsia="ru-RU"/>
        </w:rPr>
      </w:pPr>
    </w:p>
    <w:p w:rsidR="00660E77" w:rsidRPr="00336B3F"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Пальчиковая гимнастика.</w:t>
      </w:r>
    </w:p>
    <w:p w:rsidR="00660E77" w:rsidRDefault="00660E77" w:rsidP="00336B3F">
      <w:pPr>
        <w:shd w:val="clear" w:color="auto" w:fill="FFFFFF"/>
        <w:tabs>
          <w:tab w:val="num" w:pos="720"/>
        </w:tabs>
        <w:spacing w:after="0" w:line="240" w:lineRule="auto"/>
        <w:ind w:firstLine="851"/>
        <w:jc w:val="both"/>
        <w:rPr>
          <w:rFonts w:ascii="Symbol" w:eastAsia="Symbol" w:hAnsi="Symbol" w:cs="Symbol"/>
          <w:sz w:val="20"/>
          <w:szCs w:val="28"/>
          <w:lang w:eastAsia="ru-RU"/>
        </w:rPr>
      </w:pP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Игры с крупой, бусинками, пуговицами, мелкими камешками, природным материалом.</w:t>
      </w: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Занятия с пластилином.</w:t>
      </w: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Шнуровки. Застёжки.</w:t>
      </w: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Занятие с конструкторами. Закручивание гаек, шурупов.</w:t>
      </w: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Игры с мозаикой. Пазлы.</w:t>
      </w: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Вырезание ножницами.</w:t>
      </w: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Рисование различными материалами — ручкой, простым карандашом, цветными карандашами, мелом, акварелью и т.д.</w:t>
      </w: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Работа с бумагой. Складывание (оригами). Плетение. Отрывная аппликации.</w:t>
      </w: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Графические упражнения. Штриховка.</w:t>
      </w:r>
    </w:p>
    <w:p w:rsidR="00DA5AC8" w:rsidRPr="00DA5AC8" w:rsidRDefault="00DA5AC8" w:rsidP="00336B3F">
      <w:pPr>
        <w:shd w:val="clear" w:color="auto" w:fill="FFFFFF"/>
        <w:tabs>
          <w:tab w:val="num" w:pos="720"/>
        </w:tabs>
        <w:spacing w:after="0" w:line="240" w:lineRule="auto"/>
        <w:ind w:firstLine="851"/>
        <w:jc w:val="both"/>
        <w:rPr>
          <w:rFonts w:ascii="Times New Roman" w:eastAsia="Times New Roman" w:hAnsi="Times New Roman" w:cs="Times New Roman"/>
          <w:sz w:val="24"/>
          <w:szCs w:val="24"/>
          <w:lang w:eastAsia="ru-RU"/>
        </w:rPr>
      </w:pPr>
      <w:r w:rsidRPr="00DA5AC8">
        <w:rPr>
          <w:rFonts w:ascii="Symbol" w:eastAsia="Symbol" w:hAnsi="Symbol" w:cs="Symbol"/>
          <w:sz w:val="20"/>
          <w:szCs w:val="28"/>
          <w:lang w:eastAsia="ru-RU"/>
        </w:rPr>
        <w:t></w:t>
      </w:r>
      <w:r w:rsidRPr="00DA5AC8">
        <w:rPr>
          <w:rFonts w:ascii="Times New Roman" w:eastAsia="Symbol" w:hAnsi="Times New Roman" w:cs="Times New Roman"/>
          <w:sz w:val="14"/>
          <w:szCs w:val="14"/>
          <w:lang w:eastAsia="ru-RU"/>
        </w:rPr>
        <w:t xml:space="preserve">                </w:t>
      </w:r>
      <w:r w:rsidRPr="00DA5AC8">
        <w:rPr>
          <w:rFonts w:ascii="Times New Roman" w:eastAsia="Times New Roman" w:hAnsi="Times New Roman" w:cs="Times New Roman"/>
          <w:i/>
          <w:iCs/>
          <w:sz w:val="28"/>
          <w:szCs w:val="28"/>
          <w:lang w:eastAsia="ru-RU"/>
        </w:rPr>
        <w:t>Раскрашивание картинок в книжках-раскрасках.</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Остановимся более подробно на некоторых приёмах:</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b/>
          <w:bCs/>
          <w:sz w:val="28"/>
          <w:szCs w:val="28"/>
          <w:lang w:eastAsia="ru-RU"/>
        </w:rPr>
        <w:t>Пальчиковая гимнастика.</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Ученые пришли к заключению, что формирование речевых областей совершается под влиянием импульсов от пальцев. Необходимо стимулировать речевое развитие детей путем тренировки движений пальцев рук. Кисти рук приобретают хорошую подвижность, гибкость, исчезает скованность движений.</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b/>
          <w:bCs/>
          <w:sz w:val="28"/>
          <w:szCs w:val="28"/>
          <w:lang w:eastAsia="ru-RU"/>
        </w:rPr>
        <w:t>Игры с крупой, бусинками, пуговицами, мелкими камешками.</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Эти игры оказывают прекрасное тонизирующее и оздоравливающе действие.</w:t>
      </w:r>
    </w:p>
    <w:p w:rsidR="00971F6F" w:rsidRDefault="00971F6F" w:rsidP="00660E77">
      <w:pPr>
        <w:shd w:val="clear" w:color="auto" w:fill="FFFFFF"/>
        <w:spacing w:before="100" w:beforeAutospacing="1" w:after="0" w:line="240" w:lineRule="auto"/>
        <w:ind w:firstLine="851"/>
        <w:rPr>
          <w:rFonts w:ascii="Times New Roman" w:eastAsia="Times New Roman" w:hAnsi="Times New Roman" w:cs="Times New Roman"/>
          <w:sz w:val="28"/>
          <w:szCs w:val="28"/>
          <w:lang w:eastAsia="ru-RU"/>
        </w:rPr>
      </w:pPr>
    </w:p>
    <w:p w:rsidR="00971F6F" w:rsidRDefault="00971F6F" w:rsidP="00660E77">
      <w:pPr>
        <w:shd w:val="clear" w:color="auto" w:fill="FFFFFF"/>
        <w:spacing w:before="100" w:beforeAutospacing="1" w:after="0" w:line="240" w:lineRule="auto"/>
        <w:ind w:firstLine="851"/>
        <w:rPr>
          <w:rFonts w:ascii="Times New Roman" w:eastAsia="Times New Roman" w:hAnsi="Times New Roman" w:cs="Times New Roman"/>
          <w:sz w:val="28"/>
          <w:szCs w:val="28"/>
          <w:lang w:eastAsia="ru-RU"/>
        </w:rPr>
      </w:pPr>
    </w:p>
    <w:p w:rsidR="00971F6F" w:rsidRDefault="00971F6F" w:rsidP="00660E77">
      <w:pPr>
        <w:shd w:val="clear" w:color="auto" w:fill="FFFFFF"/>
        <w:spacing w:before="100" w:beforeAutospacing="1" w:after="0" w:line="240" w:lineRule="auto"/>
        <w:ind w:firstLine="851"/>
        <w:rPr>
          <w:rFonts w:ascii="Times New Roman" w:eastAsia="Times New Roman" w:hAnsi="Times New Roman" w:cs="Times New Roman"/>
          <w:sz w:val="28"/>
          <w:szCs w:val="28"/>
          <w:lang w:eastAsia="ru-RU"/>
        </w:rPr>
      </w:pPr>
    </w:p>
    <w:p w:rsidR="00336B3F" w:rsidRPr="00971F6F" w:rsidRDefault="00DA5AC8" w:rsidP="00971F6F">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Детям предлагается:</w:t>
      </w:r>
    </w:p>
    <w:p w:rsidR="00DA5AC8" w:rsidRPr="00DA5AC8" w:rsidRDefault="00DA5AC8" w:rsidP="00660E77">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 сортировать,</w:t>
      </w:r>
    </w:p>
    <w:p w:rsidR="00DA5AC8" w:rsidRPr="00DA5AC8" w:rsidRDefault="00DA5AC8" w:rsidP="00660E77">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 угадывать с закрытыми глазами,</w:t>
      </w:r>
    </w:p>
    <w:p w:rsidR="00660E77" w:rsidRPr="00336B3F" w:rsidRDefault="00DA5AC8" w:rsidP="00336B3F">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 катать между большим и указательным пальцем.</w:t>
      </w:r>
    </w:p>
    <w:p w:rsidR="00DA5AC8" w:rsidRPr="00DA5AC8" w:rsidRDefault="00DA5AC8" w:rsidP="00660E77">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Можно научить ребенка перекатывать пальцами одной руки два грецких ореха или камешка, пальцами одной руки или между двух ладоней шестигранный карандаш.</w:t>
      </w:r>
    </w:p>
    <w:p w:rsidR="00DA5AC8" w:rsidRPr="00DA5AC8" w:rsidRDefault="00DA5AC8" w:rsidP="00660E77">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Можно предложить детям выкладывать буквы, силуэты различных предметов из семян, пуговиц, веточек и т.д.</w:t>
      </w:r>
    </w:p>
    <w:p w:rsidR="00866D69" w:rsidRDefault="00DA5AC8" w:rsidP="00866D69">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u w:val="single"/>
          <w:lang w:eastAsia="ru-RU"/>
        </w:rPr>
        <w:t>Все занятия с использованием мелких предметов должны проходить под строгим контролем взрослых!</w:t>
      </w:r>
    </w:p>
    <w:p w:rsidR="00DA5AC8" w:rsidRPr="00DA5AC8" w:rsidRDefault="00DA5AC8" w:rsidP="00866D69">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b/>
          <w:bCs/>
          <w:sz w:val="28"/>
          <w:szCs w:val="28"/>
          <w:lang w:eastAsia="ru-RU"/>
        </w:rPr>
        <w:t>Графические упражнения</w:t>
      </w:r>
    </w:p>
    <w:p w:rsidR="00DA5AC8" w:rsidRPr="00866D69" w:rsidRDefault="00866D69" w:rsidP="00866D69">
      <w:pPr>
        <w:shd w:val="clear" w:color="auto" w:fill="FFFFFF"/>
        <w:spacing w:before="100" w:beforeAutospacing="1" w:after="0" w:line="240" w:lineRule="auto"/>
        <w:ind w:firstLine="851"/>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14:anchorId="650CEF74" wp14:editId="3C4B2708">
            <wp:simplePos x="0" y="0"/>
            <wp:positionH relativeFrom="column">
              <wp:posOffset>3303270</wp:posOffset>
            </wp:positionH>
            <wp:positionV relativeFrom="paragraph">
              <wp:posOffset>84455</wp:posOffset>
            </wp:positionV>
            <wp:extent cx="2409825" cy="1778000"/>
            <wp:effectExtent l="0" t="0" r="9525" b="0"/>
            <wp:wrapSquare wrapText="bothSides"/>
            <wp:docPr id="2" name="Рисунок 2" descr="https://i1.wp.com/birth-info.ru/pics/2017/10/1508677904_a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birth-info.ru/pics/2017/10/1508677904_a9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C8" w:rsidRPr="00DA5AC8">
        <w:rPr>
          <w:rFonts w:ascii="Times New Roman" w:eastAsia="Times New Roman" w:hAnsi="Times New Roman" w:cs="Times New Roman"/>
          <w:sz w:val="28"/>
          <w:szCs w:val="28"/>
          <w:lang w:eastAsia="ru-RU"/>
        </w:rPr>
        <w:t>Способствуют подготовке руки к письму, развитию точности движений, вниманию и контролю за собственными действиями.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w:t>
      </w:r>
      <w:r w:rsidR="00660E77">
        <w:rPr>
          <w:rFonts w:ascii="Times New Roman" w:eastAsia="Times New Roman" w:hAnsi="Times New Roman" w:cs="Times New Roman"/>
          <w:sz w:val="24"/>
          <w:szCs w:val="24"/>
          <w:lang w:eastAsia="ru-RU"/>
        </w:rPr>
        <w:t xml:space="preserve"> </w:t>
      </w:r>
      <w:r w:rsidR="00DA5AC8" w:rsidRPr="00DA5AC8">
        <w:rPr>
          <w:rFonts w:ascii="Times New Roman" w:eastAsia="Times New Roman" w:hAnsi="Times New Roman" w:cs="Times New Roman"/>
          <w:sz w:val="28"/>
          <w:szCs w:val="28"/>
          <w:lang w:eastAsia="ru-RU"/>
        </w:rPr>
        <w:t>Мы учим ребенка стараться не отрывать ручку от бумаги и не прерывать линии.</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Wingdings" w:eastAsia="Wingdings" w:hAnsi="Wingdings" w:cs="Wingdings"/>
          <w:sz w:val="28"/>
          <w:szCs w:val="28"/>
          <w:lang w:eastAsia="ru-RU"/>
        </w:rPr>
        <w:t></w:t>
      </w:r>
      <w:r w:rsidRPr="00DA5AC8">
        <w:rPr>
          <w:rFonts w:ascii="Times New Roman" w:eastAsia="Wingdings" w:hAnsi="Times New Roman" w:cs="Times New Roman"/>
          <w:sz w:val="14"/>
          <w:szCs w:val="14"/>
          <w:lang w:eastAsia="ru-RU"/>
        </w:rPr>
        <w:t xml:space="preserve">   </w:t>
      </w:r>
      <w:r w:rsidRPr="00DA5AC8">
        <w:rPr>
          <w:rFonts w:ascii="Times New Roman" w:eastAsia="Times New Roman" w:hAnsi="Times New Roman" w:cs="Times New Roman"/>
          <w:b/>
          <w:sz w:val="28"/>
          <w:szCs w:val="28"/>
          <w:lang w:eastAsia="ru-RU"/>
        </w:rPr>
        <w:t>Дорисуй картинку по клеткам.</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Wingdings" w:eastAsia="Wingdings" w:hAnsi="Wingdings" w:cs="Wingdings"/>
          <w:sz w:val="28"/>
          <w:szCs w:val="28"/>
          <w:lang w:eastAsia="ru-RU"/>
        </w:rPr>
        <w:t></w:t>
      </w:r>
      <w:r w:rsidRPr="00DA5AC8">
        <w:rPr>
          <w:rFonts w:ascii="Times New Roman" w:eastAsia="Wingdings" w:hAnsi="Times New Roman" w:cs="Times New Roman"/>
          <w:sz w:val="14"/>
          <w:szCs w:val="14"/>
          <w:lang w:eastAsia="ru-RU"/>
        </w:rPr>
        <w:t xml:space="preserve">   </w:t>
      </w:r>
      <w:r w:rsidRPr="00DA5AC8">
        <w:rPr>
          <w:rFonts w:ascii="Times New Roman" w:eastAsia="Times New Roman" w:hAnsi="Times New Roman" w:cs="Times New Roman"/>
          <w:b/>
          <w:sz w:val="28"/>
          <w:szCs w:val="28"/>
          <w:lang w:eastAsia="ru-RU"/>
        </w:rPr>
        <w:t>Продолжи узор.</w:t>
      </w:r>
    </w:p>
    <w:p w:rsidR="00DA5AC8" w:rsidRPr="00DA5AC8" w:rsidRDefault="00660E77" w:rsidP="00660E77">
      <w:pPr>
        <w:shd w:val="clear" w:color="auto" w:fill="FFFFFF"/>
        <w:spacing w:after="0" w:line="240" w:lineRule="auto"/>
        <w:rPr>
          <w:rFonts w:ascii="Times New Roman" w:eastAsia="Times New Roman" w:hAnsi="Times New Roman" w:cs="Times New Roman"/>
          <w:sz w:val="24"/>
          <w:szCs w:val="24"/>
          <w:lang w:eastAsia="ru-RU"/>
        </w:rPr>
      </w:pPr>
      <w:r>
        <w:rPr>
          <w:rFonts w:ascii="Wingdings" w:eastAsia="Wingdings" w:hAnsi="Wingdings" w:cs="Wingdings"/>
          <w:sz w:val="28"/>
          <w:szCs w:val="28"/>
          <w:lang w:eastAsia="ru-RU"/>
        </w:rPr>
        <w:t></w:t>
      </w:r>
      <w:r>
        <w:rPr>
          <w:rFonts w:ascii="Wingdings" w:eastAsia="Wingdings" w:hAnsi="Wingdings" w:cs="Wingdings"/>
          <w:sz w:val="28"/>
          <w:szCs w:val="28"/>
          <w:lang w:eastAsia="ru-RU"/>
        </w:rPr>
        <w:t></w:t>
      </w:r>
      <w:r>
        <w:rPr>
          <w:rFonts w:ascii="Wingdings" w:eastAsia="Wingdings" w:hAnsi="Wingdings" w:cs="Wingdings"/>
          <w:sz w:val="28"/>
          <w:szCs w:val="28"/>
          <w:lang w:eastAsia="ru-RU"/>
        </w:rPr>
        <w:t></w:t>
      </w:r>
      <w:r w:rsidR="00DA5AC8" w:rsidRPr="00DA5AC8">
        <w:rPr>
          <w:rFonts w:ascii="Wingdings" w:eastAsia="Wingdings" w:hAnsi="Wingdings" w:cs="Wingdings"/>
          <w:sz w:val="28"/>
          <w:szCs w:val="28"/>
          <w:lang w:eastAsia="ru-RU"/>
        </w:rPr>
        <w:t></w:t>
      </w:r>
      <w:r w:rsidR="00DA5AC8" w:rsidRPr="00DA5AC8">
        <w:rPr>
          <w:rFonts w:ascii="Times New Roman" w:eastAsia="Wingdings" w:hAnsi="Times New Roman" w:cs="Times New Roman"/>
          <w:sz w:val="14"/>
          <w:szCs w:val="14"/>
          <w:lang w:eastAsia="ru-RU"/>
        </w:rPr>
        <w:t xml:space="preserve">   </w:t>
      </w:r>
      <w:r w:rsidR="00DA5AC8" w:rsidRPr="00DA5AC8">
        <w:rPr>
          <w:rFonts w:ascii="Times New Roman" w:eastAsia="Times New Roman" w:hAnsi="Times New Roman" w:cs="Times New Roman"/>
          <w:b/>
          <w:sz w:val="28"/>
          <w:szCs w:val="28"/>
          <w:lang w:eastAsia="ru-RU"/>
        </w:rPr>
        <w:t xml:space="preserve">Штриховка </w:t>
      </w:r>
      <w:r w:rsidR="00DA5AC8" w:rsidRPr="00DA5AC8">
        <w:rPr>
          <w:rFonts w:ascii="Times New Roman" w:eastAsia="Times New Roman" w:hAnsi="Times New Roman" w:cs="Times New Roman"/>
          <w:sz w:val="28"/>
          <w:szCs w:val="28"/>
          <w:lang w:eastAsia="ru-RU"/>
        </w:rPr>
        <w:t>-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Правила штриховки:</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Штриховать только в заданном направлении.</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Не выходить за контуры фигуры.</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Соблюдать параллельность линий.</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Не сближать штрихи, расстояние между ними должно быть 0, 5 см.</w:t>
      </w:r>
    </w:p>
    <w:p w:rsidR="00971F6F" w:rsidRDefault="00DA5AC8" w:rsidP="00971F6F">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Wingdings" w:eastAsia="Wingdings" w:hAnsi="Wingdings" w:cs="Wingdings"/>
          <w:sz w:val="28"/>
          <w:szCs w:val="28"/>
          <w:lang w:eastAsia="ru-RU"/>
        </w:rPr>
        <w:t></w:t>
      </w:r>
      <w:r w:rsidRPr="00DA5AC8">
        <w:rPr>
          <w:rFonts w:ascii="Times New Roman" w:eastAsia="Wingdings" w:hAnsi="Times New Roman" w:cs="Times New Roman"/>
          <w:sz w:val="14"/>
          <w:szCs w:val="14"/>
          <w:lang w:eastAsia="ru-RU"/>
        </w:rPr>
        <w:t xml:space="preserve">   </w:t>
      </w:r>
      <w:r w:rsidRPr="00DA5AC8">
        <w:rPr>
          <w:rFonts w:ascii="Times New Roman" w:eastAsia="Times New Roman" w:hAnsi="Times New Roman" w:cs="Times New Roman"/>
          <w:b/>
          <w:sz w:val="28"/>
          <w:szCs w:val="28"/>
          <w:lang w:eastAsia="ru-RU"/>
        </w:rPr>
        <w:t>Графический диктант.</w:t>
      </w:r>
    </w:p>
    <w:p w:rsidR="00971F6F" w:rsidRPr="00971F6F" w:rsidRDefault="00DA5AC8" w:rsidP="00971F6F">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 xml:space="preserve">Графический диктант – это схематичное изображение предмета (рисование по клеточкам). Это игровой способ развития у 5 – 7летних детей пространственного воображения, мелкой моторики пальцев рук, координации </w:t>
      </w:r>
      <w:r w:rsidRPr="00DA5AC8">
        <w:rPr>
          <w:rFonts w:ascii="Times New Roman" w:eastAsia="Times New Roman" w:hAnsi="Times New Roman" w:cs="Times New Roman"/>
          <w:sz w:val="28"/>
          <w:szCs w:val="28"/>
          <w:lang w:eastAsia="ru-RU"/>
        </w:rPr>
        <w:lastRenderedPageBreak/>
        <w:t xml:space="preserve">движений, усидчивости. Для занятий необходима тетрадь в клетку, простой карандаш и ластик, чтобы ребёнок мог всегда исправить неправильную линию. </w:t>
      </w:r>
    </w:p>
    <w:p w:rsidR="00971F6F" w:rsidRDefault="00971F6F" w:rsidP="00660E77">
      <w:pPr>
        <w:shd w:val="clear" w:color="auto" w:fill="FFFFFF"/>
        <w:spacing w:before="100" w:beforeAutospacing="1" w:after="0" w:line="240" w:lineRule="auto"/>
        <w:ind w:firstLine="851"/>
        <w:rPr>
          <w:rFonts w:ascii="Times New Roman" w:eastAsia="Times New Roman" w:hAnsi="Times New Roman" w:cs="Times New Roman"/>
          <w:sz w:val="28"/>
          <w:szCs w:val="28"/>
          <w:lang w:eastAsia="ru-RU"/>
        </w:rPr>
      </w:pPr>
    </w:p>
    <w:p w:rsidR="00336B3F" w:rsidRPr="00971F6F" w:rsidRDefault="00DA5AC8" w:rsidP="00971F6F">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Продолжительность одного занятия с графическими диктантами не</w:t>
      </w:r>
      <w:r w:rsidR="00971F6F">
        <w:rPr>
          <w:rFonts w:ascii="Times New Roman" w:eastAsia="Times New Roman" w:hAnsi="Times New Roman" w:cs="Times New Roman"/>
          <w:sz w:val="28"/>
          <w:szCs w:val="28"/>
          <w:lang w:eastAsia="ru-RU"/>
        </w:rPr>
        <w:t xml:space="preserve"> должна превышать 15 – 20 мину</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Графический диктант можно выполнять в двух вариантах:</w:t>
      </w:r>
    </w:p>
    <w:p w:rsidR="00336B3F" w:rsidRDefault="00DA5AC8" w:rsidP="00336B3F">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1. Ребенку предлагают образец геометрического рисунка и просят его повторить точно тако</w:t>
      </w:r>
      <w:r w:rsidR="00336B3F">
        <w:rPr>
          <w:rFonts w:ascii="Times New Roman" w:eastAsia="Times New Roman" w:hAnsi="Times New Roman" w:cs="Times New Roman"/>
          <w:sz w:val="28"/>
          <w:szCs w:val="28"/>
          <w:lang w:eastAsia="ru-RU"/>
        </w:rPr>
        <w:t>й же рисунок в тетради в клетку.</w:t>
      </w:r>
    </w:p>
    <w:p w:rsidR="00DA5AC8" w:rsidRPr="00DA5AC8" w:rsidRDefault="00DA5AC8" w:rsidP="00336B3F">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2. Взрослый диктует последовательность действий с указанием числа клеточек и их направлений (влево, вправо, вверх, вниз, ребенок выполняет работу на слух, а затем сравнивает изображение с образцом.</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b/>
          <w:bCs/>
          <w:sz w:val="28"/>
          <w:szCs w:val="28"/>
          <w:lang w:eastAsia="ru-RU"/>
        </w:rPr>
        <w:t>Работа с ножницами</w:t>
      </w:r>
    </w:p>
    <w:p w:rsidR="00DA5AC8" w:rsidRPr="00DA5AC8" w:rsidRDefault="00DA5AC8" w:rsidP="00660E77">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Ребенок должен уверенно пользоваться ножницами;</w:t>
      </w:r>
    </w:p>
    <w:p w:rsidR="00DA5AC8" w:rsidRPr="00DA5AC8" w:rsidRDefault="00DA5AC8" w:rsidP="00660E77">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Силуэтное вырезывание.</w:t>
      </w:r>
    </w:p>
    <w:p w:rsidR="00DA5AC8" w:rsidRPr="00DA5AC8" w:rsidRDefault="00DA5AC8" w:rsidP="00660E77">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Симметричное вырезывание.</w:t>
      </w:r>
    </w:p>
    <w:p w:rsidR="00DA5AC8" w:rsidRPr="00DA5AC8" w:rsidRDefault="00DA5AC8" w:rsidP="00660E77">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Вырезание различных фигурок из старых открыток, журналов.</w:t>
      </w:r>
    </w:p>
    <w:p w:rsidR="00DA5AC8" w:rsidRPr="00DA5AC8" w:rsidRDefault="00DA5AC8" w:rsidP="00660E77">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Вырезание снежинок.</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b/>
          <w:bCs/>
          <w:sz w:val="28"/>
          <w:szCs w:val="28"/>
          <w:lang w:eastAsia="ru-RU"/>
        </w:rPr>
        <w:t>Рисование, раскрашивание.</w:t>
      </w:r>
    </w:p>
    <w:p w:rsidR="00DA5AC8" w:rsidRPr="00DA5AC8"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Необходимо учить детей раскрашивать аккуратно, не выходя за контуры изображенных предметов, равномерно нанося нужный цвет.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w:t>
      </w:r>
    </w:p>
    <w:p w:rsidR="00DA5AC8" w:rsidRPr="00DA5AC8"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Вместе с тем, оно способствует развитию согласованных действий зрительного и двигательного анализаторов и укрепления двигательного аппарата пишущей руки.</w:t>
      </w:r>
    </w:p>
    <w:p w:rsidR="00866D69" w:rsidRPr="00336B3F"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w:t>
      </w:r>
    </w:p>
    <w:p w:rsidR="00DA5AC8" w:rsidRPr="00DA5AC8"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Рисование различными материалами (ручкой, простым и цветными карандашами, мелом) требует различной степени нажима для того, чтобы на бумаге остался след от пишущего предмета.</w:t>
      </w:r>
    </w:p>
    <w:p w:rsidR="00DA5AC8" w:rsidRPr="00DA5AC8" w:rsidRDefault="00DA5AC8" w:rsidP="006F29EC">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b/>
          <w:bCs/>
          <w:sz w:val="28"/>
          <w:szCs w:val="28"/>
          <w:lang w:eastAsia="ru-RU"/>
        </w:rPr>
        <w:t>Складывание бумаги. Оригами.</w:t>
      </w:r>
    </w:p>
    <w:p w:rsidR="00DA5AC8" w:rsidRPr="00DA5AC8" w:rsidRDefault="00DA5AC8" w:rsidP="00660E77">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Упражнения по складыванию бумаги, делению листа, плетению, изготовлению простых фигурок из бумаги (оригами) тренируют мышцы кисти.</w:t>
      </w:r>
    </w:p>
    <w:p w:rsidR="00DA5AC8" w:rsidRPr="00DA5AC8" w:rsidRDefault="00DA5AC8" w:rsidP="00660E77">
      <w:pPr>
        <w:shd w:val="clear" w:color="auto" w:fill="FFFFFF"/>
        <w:spacing w:before="100" w:beforeAutospacing="1"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lastRenderedPageBreak/>
        <w:t>Для овладения графическим навыком очень важен санитарно-гигиенический аспект деятельности обучающегося:</w:t>
      </w:r>
    </w:p>
    <w:p w:rsidR="00660E77"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 xml:space="preserve">4. </w:t>
      </w:r>
      <w:r w:rsidR="00660E77" w:rsidRPr="00DA5AC8">
        <w:rPr>
          <w:rFonts w:ascii="Times New Roman" w:eastAsia="Times New Roman" w:hAnsi="Times New Roman" w:cs="Times New Roman"/>
          <w:sz w:val="28"/>
          <w:szCs w:val="28"/>
          <w:lang w:eastAsia="ru-RU"/>
        </w:rPr>
        <w:t>Правила посадки учащихся при письме:</w:t>
      </w:r>
    </w:p>
    <w:p w:rsidR="00971F6F" w:rsidRDefault="00971F6F" w:rsidP="00660E77">
      <w:pPr>
        <w:shd w:val="clear" w:color="auto" w:fill="FFFFFF"/>
        <w:spacing w:after="0" w:line="240" w:lineRule="auto"/>
        <w:ind w:firstLine="851"/>
        <w:rPr>
          <w:rFonts w:ascii="Times New Roman" w:eastAsia="Times New Roman" w:hAnsi="Times New Roman" w:cs="Times New Roman"/>
          <w:sz w:val="28"/>
          <w:szCs w:val="28"/>
          <w:lang w:eastAsia="ru-RU"/>
        </w:rPr>
      </w:pPr>
    </w:p>
    <w:p w:rsidR="00660E77" w:rsidRPr="00DA5AC8" w:rsidRDefault="00660E77"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1. Сидеть прямо, на всей плоскости стула.</w:t>
      </w:r>
    </w:p>
    <w:p w:rsidR="00660E77" w:rsidRPr="00DA5AC8" w:rsidRDefault="00660E77"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2. Опираться спиной о спинку стула.</w:t>
      </w:r>
    </w:p>
    <w:p w:rsidR="00660E77" w:rsidRPr="00DA5AC8" w:rsidRDefault="00660E77"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3. Не ложиться на стол.</w:t>
      </w:r>
    </w:p>
    <w:p w:rsidR="00336B3F" w:rsidRDefault="00336B3F" w:rsidP="00660E77">
      <w:pPr>
        <w:shd w:val="clear" w:color="auto" w:fill="FFFFFF"/>
        <w:spacing w:after="0" w:line="240" w:lineRule="auto"/>
        <w:ind w:firstLine="851"/>
        <w:rPr>
          <w:rFonts w:ascii="Times New Roman" w:eastAsia="Times New Roman" w:hAnsi="Times New Roman" w:cs="Times New Roman"/>
          <w:sz w:val="28"/>
          <w:szCs w:val="28"/>
          <w:lang w:eastAsia="ru-RU"/>
        </w:rPr>
      </w:pP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Ноги должны стоять на полу.</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5. Голова слегка наклонена влево.</w:t>
      </w:r>
    </w:p>
    <w:p w:rsidR="00336B3F" w:rsidRDefault="00DA5AC8" w:rsidP="00336B3F">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6. Плечи следует держать ровно.</w:t>
      </w:r>
    </w:p>
    <w:p w:rsidR="00DA5AC8" w:rsidRPr="00DA5AC8" w:rsidRDefault="00DA5AC8" w:rsidP="00336B3F">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7. Руки лежат на столе, локти слегка выступают за край стола.</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Положение тетради при письме:</w:t>
      </w:r>
    </w:p>
    <w:p w:rsidR="00DA5AC8" w:rsidRPr="00DA5AC8" w:rsidRDefault="00DA5AC8" w:rsidP="00660E77">
      <w:pPr>
        <w:shd w:val="clear" w:color="auto" w:fill="FFFFFF"/>
        <w:spacing w:after="0" w:line="240" w:lineRule="auto"/>
        <w:ind w:firstLine="851"/>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Под углом 650, нижний левый край должен находиться на середине груди. По мере заполнения тетради она передвигается вверх.</w:t>
      </w:r>
    </w:p>
    <w:p w:rsidR="00DA5AC8" w:rsidRPr="00DA5AC8" w:rsidRDefault="00DA5AC8" w:rsidP="006F29EC">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DA5AC8">
        <w:rPr>
          <w:rFonts w:ascii="Times New Roman" w:eastAsia="Times New Roman" w:hAnsi="Times New Roman" w:cs="Times New Roman"/>
          <w:sz w:val="28"/>
          <w:szCs w:val="28"/>
          <w:lang w:eastAsia="ru-RU"/>
        </w:rPr>
        <w:t>Приведенные выше приемы </w:t>
      </w:r>
      <w:r w:rsidRPr="00DA5AC8">
        <w:rPr>
          <w:rFonts w:ascii="Times New Roman" w:eastAsia="Times New Roman" w:hAnsi="Times New Roman" w:cs="Times New Roman"/>
          <w:b/>
          <w:bCs/>
          <w:i/>
          <w:iCs/>
          <w:sz w:val="28"/>
          <w:szCs w:val="28"/>
          <w:lang w:eastAsia="ru-RU"/>
        </w:rPr>
        <w:t>подготовки руки к письму у дошкольника</w:t>
      </w:r>
      <w:r w:rsidRPr="00DA5AC8">
        <w:rPr>
          <w:rFonts w:ascii="Times New Roman" w:eastAsia="Times New Roman" w:hAnsi="Times New Roman" w:cs="Times New Roman"/>
          <w:sz w:val="28"/>
          <w:szCs w:val="28"/>
          <w:lang w:eastAsia="ru-RU"/>
        </w:rPr>
        <w:t xml:space="preserve"> способствуют развитию не только мышц кисти, их к</w:t>
      </w:r>
      <w:bookmarkStart w:id="0" w:name="_GoBack"/>
      <w:bookmarkEnd w:id="0"/>
      <w:r w:rsidRPr="00DA5AC8">
        <w:rPr>
          <w:rFonts w:ascii="Times New Roman" w:eastAsia="Times New Roman" w:hAnsi="Times New Roman" w:cs="Times New Roman"/>
          <w:sz w:val="28"/>
          <w:szCs w:val="28"/>
          <w:lang w:eastAsia="ru-RU"/>
        </w:rPr>
        <w:t>оординации, но и глазомера, а также формированию внутренней речи, образного и логического мышления.</w:t>
      </w:r>
    </w:p>
    <w:p w:rsidR="00336B3F" w:rsidRPr="00336B3F" w:rsidRDefault="00DA5AC8" w:rsidP="00336B3F">
      <w:pPr>
        <w:shd w:val="clear" w:color="auto" w:fill="FFFFFF"/>
        <w:spacing w:before="100" w:beforeAutospacing="1" w:after="0" w:line="240" w:lineRule="auto"/>
        <w:ind w:firstLine="851"/>
        <w:jc w:val="center"/>
        <w:rPr>
          <w:rFonts w:ascii="Times New Roman" w:eastAsia="Times New Roman" w:hAnsi="Times New Roman" w:cs="Times New Roman"/>
          <w:sz w:val="24"/>
          <w:szCs w:val="24"/>
          <w:lang w:eastAsia="ru-RU"/>
        </w:rPr>
      </w:pPr>
      <w:r w:rsidRPr="00DA5AC8">
        <w:rPr>
          <w:rFonts w:ascii="Times New Roman" w:eastAsia="Times New Roman" w:hAnsi="Times New Roman" w:cs="Times New Roman"/>
          <w:b/>
          <w:bCs/>
          <w:sz w:val="28"/>
          <w:szCs w:val="28"/>
          <w:lang w:eastAsia="ru-RU"/>
        </w:rPr>
        <w:t>Терпения и успехов Вам и вашему малышу в трудном деле подготовки к обучению письму.</w:t>
      </w:r>
      <w:r>
        <w:rPr>
          <w:rFonts w:ascii="Times New Roman" w:eastAsia="Times New Roman" w:hAnsi="Times New Roman" w:cs="Times New Roman"/>
          <w:b/>
          <w:bCs/>
          <w:sz w:val="28"/>
          <w:szCs w:val="28"/>
          <w:lang w:eastAsia="ru-RU"/>
        </w:rPr>
        <w:t xml:space="preserve"> Удачи Вам!</w:t>
      </w:r>
    </w:p>
    <w:p w:rsidR="00336B3F" w:rsidRDefault="00336B3F" w:rsidP="00336B3F"/>
    <w:p w:rsidR="00336B3F" w:rsidRDefault="00336B3F" w:rsidP="00660E77">
      <w:pPr>
        <w:jc w:val="center"/>
      </w:pPr>
      <w:r>
        <w:rPr>
          <w:noProof/>
          <w:lang w:eastAsia="ru-RU"/>
        </w:rPr>
        <mc:AlternateContent>
          <mc:Choice Requires="wps">
            <w:drawing>
              <wp:inline distT="0" distB="0" distL="0" distR="0" wp14:anchorId="70ED7781" wp14:editId="38EF6EFA">
                <wp:extent cx="304800" cy="304800"/>
                <wp:effectExtent l="0" t="0" r="0" b="0"/>
                <wp:docPr id="4" name="AutoShape 5" descr="https://static.smartafisha.ru/photo/training/25/75/257501/photo_1904341_5cb71bb4ea1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2C0A9" id="AutoShape 5" o:spid="_x0000_s1026" alt="https://static.smartafisha.ru/photo/training/25/75/257501/photo_1904341_5cb71bb4ea1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hgLyk9AIAABk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36B3F">
        <w:t xml:space="preserve"> </w:t>
      </w:r>
      <w:r w:rsidRPr="00336B3F">
        <w:rPr>
          <w:noProof/>
          <w:lang w:eastAsia="ru-RU"/>
        </w:rPr>
        <w:drawing>
          <wp:inline distT="0" distB="0" distL="0" distR="0" wp14:anchorId="2B6594E7" wp14:editId="730E38E8">
            <wp:extent cx="3619500" cy="2557780"/>
            <wp:effectExtent l="0" t="0" r="0" b="0"/>
            <wp:docPr id="7" name="Рисунок 7" descr="https://avatars.mds.yandex.net/get-pdb/1519478/5748f625-2cd2-4dd8-9488-32502dc3e59f/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519478/5748f625-2cd2-4dd8-9488-32502dc3e59f/s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0105" cy="2558207"/>
                    </a:xfrm>
                    <a:prstGeom prst="rect">
                      <a:avLst/>
                    </a:prstGeom>
                    <a:noFill/>
                    <a:ln>
                      <a:noFill/>
                    </a:ln>
                  </pic:spPr>
                </pic:pic>
              </a:graphicData>
            </a:graphic>
          </wp:inline>
        </w:drawing>
      </w:r>
    </w:p>
    <w:sectPr w:rsidR="00336B3F" w:rsidSect="003E5994">
      <w:pgSz w:w="11906" w:h="16838"/>
      <w:pgMar w:top="709" w:right="1133" w:bottom="709" w:left="993"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C8"/>
    <w:rsid w:val="00002A76"/>
    <w:rsid w:val="001B6A9F"/>
    <w:rsid w:val="00336B3F"/>
    <w:rsid w:val="003E5994"/>
    <w:rsid w:val="00452C07"/>
    <w:rsid w:val="00660E77"/>
    <w:rsid w:val="00686EBE"/>
    <w:rsid w:val="006F29EC"/>
    <w:rsid w:val="00866D69"/>
    <w:rsid w:val="00971F6F"/>
    <w:rsid w:val="009A67B1"/>
    <w:rsid w:val="00A0236F"/>
    <w:rsid w:val="00A45B15"/>
    <w:rsid w:val="00DA5AC8"/>
    <w:rsid w:val="00FE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77495-6089-41C5-A256-2D4E4889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A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AC8"/>
    <w:rPr>
      <w:rFonts w:ascii="Tahoma" w:hAnsi="Tahoma" w:cs="Tahoma"/>
      <w:sz w:val="16"/>
      <w:szCs w:val="16"/>
    </w:rPr>
  </w:style>
  <w:style w:type="paragraph" w:styleId="a5">
    <w:name w:val="No Spacing"/>
    <w:uiPriority w:val="1"/>
    <w:qFormat/>
    <w:rsid w:val="00A02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5335">
      <w:bodyDiv w:val="1"/>
      <w:marLeft w:val="0"/>
      <w:marRight w:val="0"/>
      <w:marTop w:val="0"/>
      <w:marBottom w:val="0"/>
      <w:divBdr>
        <w:top w:val="none" w:sz="0" w:space="0" w:color="auto"/>
        <w:left w:val="none" w:sz="0" w:space="0" w:color="auto"/>
        <w:bottom w:val="none" w:sz="0" w:space="0" w:color="auto"/>
        <w:right w:val="none" w:sz="0" w:space="0" w:color="auto"/>
      </w:divBdr>
      <w:divsChild>
        <w:div w:id="426463915">
          <w:marLeft w:val="0"/>
          <w:marRight w:val="0"/>
          <w:marTop w:val="0"/>
          <w:marBottom w:val="0"/>
          <w:divBdr>
            <w:top w:val="none" w:sz="0" w:space="0" w:color="auto"/>
            <w:left w:val="none" w:sz="0" w:space="0" w:color="auto"/>
            <w:bottom w:val="none" w:sz="0" w:space="0" w:color="auto"/>
            <w:right w:val="none" w:sz="0" w:space="0" w:color="auto"/>
          </w:divBdr>
          <w:divsChild>
            <w:div w:id="1639067475">
              <w:marLeft w:val="0"/>
              <w:marRight w:val="0"/>
              <w:marTop w:val="0"/>
              <w:marBottom w:val="0"/>
              <w:divBdr>
                <w:top w:val="none" w:sz="0" w:space="0" w:color="auto"/>
                <w:left w:val="none" w:sz="0" w:space="0" w:color="auto"/>
                <w:bottom w:val="none" w:sz="0" w:space="0" w:color="auto"/>
                <w:right w:val="none" w:sz="0" w:space="0" w:color="auto"/>
              </w:divBdr>
              <w:divsChild>
                <w:div w:id="960723459">
                  <w:marLeft w:val="0"/>
                  <w:marRight w:val="0"/>
                  <w:marTop w:val="0"/>
                  <w:marBottom w:val="0"/>
                  <w:divBdr>
                    <w:top w:val="none" w:sz="0" w:space="0" w:color="auto"/>
                    <w:left w:val="none" w:sz="0" w:space="0" w:color="auto"/>
                    <w:bottom w:val="none" w:sz="0" w:space="0" w:color="auto"/>
                    <w:right w:val="none" w:sz="0" w:space="0" w:color="auto"/>
                  </w:divBdr>
                  <w:divsChild>
                    <w:div w:id="39593498">
                      <w:marLeft w:val="150"/>
                      <w:marRight w:val="150"/>
                      <w:marTop w:val="0"/>
                      <w:marBottom w:val="0"/>
                      <w:divBdr>
                        <w:top w:val="none" w:sz="0" w:space="0" w:color="auto"/>
                        <w:left w:val="none" w:sz="0" w:space="0" w:color="auto"/>
                        <w:bottom w:val="none" w:sz="0" w:space="0" w:color="auto"/>
                        <w:right w:val="none" w:sz="0" w:space="0" w:color="auto"/>
                      </w:divBdr>
                      <w:divsChild>
                        <w:div w:id="1560239114">
                          <w:marLeft w:val="0"/>
                          <w:marRight w:val="0"/>
                          <w:marTop w:val="0"/>
                          <w:marBottom w:val="300"/>
                          <w:divBdr>
                            <w:top w:val="none" w:sz="0" w:space="0" w:color="auto"/>
                            <w:left w:val="none" w:sz="0" w:space="0" w:color="auto"/>
                            <w:bottom w:val="none" w:sz="0" w:space="0" w:color="auto"/>
                            <w:right w:val="none" w:sz="0" w:space="0" w:color="auto"/>
                          </w:divBdr>
                          <w:divsChild>
                            <w:div w:id="51198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3305">
      <w:bodyDiv w:val="1"/>
      <w:marLeft w:val="0"/>
      <w:marRight w:val="0"/>
      <w:marTop w:val="0"/>
      <w:marBottom w:val="0"/>
      <w:divBdr>
        <w:top w:val="none" w:sz="0" w:space="0" w:color="auto"/>
        <w:left w:val="none" w:sz="0" w:space="0" w:color="auto"/>
        <w:bottom w:val="none" w:sz="0" w:space="0" w:color="auto"/>
        <w:right w:val="none" w:sz="0" w:space="0" w:color="auto"/>
      </w:divBdr>
      <w:divsChild>
        <w:div w:id="1603685360">
          <w:marLeft w:val="0"/>
          <w:marRight w:val="0"/>
          <w:marTop w:val="0"/>
          <w:marBottom w:val="0"/>
          <w:divBdr>
            <w:top w:val="none" w:sz="0" w:space="0" w:color="auto"/>
            <w:left w:val="none" w:sz="0" w:space="0" w:color="auto"/>
            <w:bottom w:val="none" w:sz="0" w:space="0" w:color="auto"/>
            <w:right w:val="none" w:sz="0" w:space="0" w:color="auto"/>
          </w:divBdr>
          <w:divsChild>
            <w:div w:id="802964784">
              <w:marLeft w:val="0"/>
              <w:marRight w:val="0"/>
              <w:marTop w:val="100"/>
              <w:marBottom w:val="100"/>
              <w:divBdr>
                <w:top w:val="none" w:sz="0" w:space="0" w:color="auto"/>
                <w:left w:val="none" w:sz="0" w:space="0" w:color="auto"/>
                <w:bottom w:val="none" w:sz="0" w:space="0" w:color="auto"/>
                <w:right w:val="none" w:sz="0" w:space="0" w:color="auto"/>
              </w:divBdr>
              <w:divsChild>
                <w:div w:id="1552113331">
                  <w:marLeft w:val="0"/>
                  <w:marRight w:val="0"/>
                  <w:marTop w:val="0"/>
                  <w:marBottom w:val="0"/>
                  <w:divBdr>
                    <w:top w:val="none" w:sz="0" w:space="0" w:color="auto"/>
                    <w:left w:val="none" w:sz="0" w:space="0" w:color="auto"/>
                    <w:bottom w:val="none" w:sz="0" w:space="0" w:color="auto"/>
                    <w:right w:val="none" w:sz="0" w:space="0" w:color="auto"/>
                  </w:divBdr>
                  <w:divsChild>
                    <w:div w:id="159349591">
                      <w:marLeft w:val="0"/>
                      <w:marRight w:val="0"/>
                      <w:marTop w:val="0"/>
                      <w:marBottom w:val="0"/>
                      <w:divBdr>
                        <w:top w:val="none" w:sz="0" w:space="0" w:color="auto"/>
                        <w:left w:val="none" w:sz="0" w:space="0" w:color="auto"/>
                        <w:bottom w:val="none" w:sz="0" w:space="0" w:color="auto"/>
                        <w:right w:val="none" w:sz="0" w:space="0" w:color="auto"/>
                      </w:divBdr>
                      <w:divsChild>
                        <w:div w:id="1436555179">
                          <w:marLeft w:val="0"/>
                          <w:marRight w:val="0"/>
                          <w:marTop w:val="0"/>
                          <w:marBottom w:val="0"/>
                          <w:divBdr>
                            <w:top w:val="none" w:sz="0" w:space="0" w:color="auto"/>
                            <w:left w:val="none" w:sz="0" w:space="0" w:color="auto"/>
                            <w:bottom w:val="none" w:sz="0" w:space="0" w:color="auto"/>
                            <w:right w:val="none" w:sz="0" w:space="0" w:color="auto"/>
                          </w:divBdr>
                          <w:divsChild>
                            <w:div w:id="700087784">
                              <w:marLeft w:val="0"/>
                              <w:marRight w:val="0"/>
                              <w:marTop w:val="0"/>
                              <w:marBottom w:val="0"/>
                              <w:divBdr>
                                <w:top w:val="none" w:sz="0" w:space="0" w:color="auto"/>
                                <w:left w:val="none" w:sz="0" w:space="0" w:color="auto"/>
                                <w:bottom w:val="none" w:sz="0" w:space="0" w:color="auto"/>
                                <w:right w:val="none" w:sz="0" w:space="0" w:color="auto"/>
                              </w:divBdr>
                              <w:divsChild>
                                <w:div w:id="1231843464">
                                  <w:marLeft w:val="0"/>
                                  <w:marRight w:val="0"/>
                                  <w:marTop w:val="0"/>
                                  <w:marBottom w:val="375"/>
                                  <w:divBdr>
                                    <w:top w:val="none" w:sz="0" w:space="0" w:color="auto"/>
                                    <w:left w:val="none" w:sz="0" w:space="0" w:color="auto"/>
                                    <w:bottom w:val="none" w:sz="0" w:space="0" w:color="auto"/>
                                    <w:right w:val="none" w:sz="0" w:space="0" w:color="auto"/>
                                  </w:divBdr>
                                  <w:divsChild>
                                    <w:div w:id="4512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1</cp:lastModifiedBy>
  <cp:revision>12</cp:revision>
  <cp:lastPrinted>2015-05-28T11:30:00Z</cp:lastPrinted>
  <dcterms:created xsi:type="dcterms:W3CDTF">2015-05-28T11:21:00Z</dcterms:created>
  <dcterms:modified xsi:type="dcterms:W3CDTF">2020-02-28T04:24:00Z</dcterms:modified>
</cp:coreProperties>
</file>