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4F" w:rsidRPr="003314EE" w:rsidRDefault="00CA324F" w:rsidP="003314E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Консультация для родителей. Учтель-логопед Гусакова Л.И.</w:t>
      </w:r>
      <w:r w:rsidR="003E4E1D" w:rsidRPr="003314E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</w:t>
      </w:r>
    </w:p>
    <w:p w:rsidR="00CA324F" w:rsidRDefault="00CA324F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В  нашем детском саду работает ЛОГОПЕДИЧЕСКИЙ ПУНКТ</w:t>
      </w:r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.</w:t>
      </w:r>
    </w:p>
    <w:p w:rsidR="003E4E1D" w:rsidRPr="003E4E1D" w:rsidRDefault="003E4E1D" w:rsidP="003E4E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inherit" w:eastAsia="Times New Roman" w:hAnsi="inherit" w:cs="Times New Roman"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</w:t>
      </w:r>
    </w:p>
    <w:p w:rsidR="003E4E1D" w:rsidRPr="003E4E1D" w:rsidRDefault="003E4E1D" w:rsidP="003E4E1D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inherit" w:eastAsia="Times New Roman" w:hAnsi="inherit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3E4E1D">
        <w:rPr>
          <w:rFonts w:ascii="inherit" w:eastAsia="Times New Roman" w:hAnsi="inherit" w:cs="Times New Roman"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Для чего и зачем необходим логопедический пункт в детском саду?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6"/>
        <w:gridCol w:w="90"/>
        <w:gridCol w:w="8475"/>
      </w:tblGrid>
      <w:tr w:rsidR="003E4E1D" w:rsidRPr="003E4E1D" w:rsidTr="003E4E1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1060" cy="1020445"/>
                  <wp:effectExtent l="0" t="0" r="0" b="8255"/>
                  <wp:docPr id="1" name="Рисунок 1" descr="http://sad17.trg.ru/images/clip_image0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17.trg.ru/images/clip_image00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20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D">
              <w:rPr>
                <w:rFonts w:ascii="inherit" w:eastAsia="Times New Roman" w:hAnsi="inherit" w:cs="Times New Roman"/>
                <w:color w:val="000080"/>
                <w:sz w:val="28"/>
                <w:szCs w:val="28"/>
                <w:bdr w:val="none" w:sz="0" w:space="0" w:color="auto" w:frame="1"/>
                <w:lang w:eastAsia="ru-RU"/>
              </w:rPr>
              <w:t>     Ещё ребёнок не появился на свет, а его речь уже постепенно начинает развиваться. При рождении этот процесс резко ускоряется. Задолго до появления первого слова происходит становление всей речевой системы. И главная роль в развитии речи, в первую очередь, принадлежит родителям. Очень важно вовремя заметить отставание и нарушения в развитии речи.</w:t>
            </w:r>
          </w:p>
        </w:tc>
      </w:tr>
      <w:tr w:rsidR="003E4E1D" w:rsidRPr="003E4E1D" w:rsidTr="003E4E1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4E1D" w:rsidRPr="003E4E1D" w:rsidRDefault="003E4E1D" w:rsidP="003E4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E1D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</w:tc>
      </w:tr>
    </w:tbl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 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Нарушения звуковой культуры речи, возникшие в дошкольном возрасте, в дальнейшем могут повлечь за собой целый ряд вторичных нарушений речи: недоразвитие фонематического слуха, задержанное формирование навыков звукового, слогового и буквенного анализа слов, обеднение словарного запаса ребёнка, нарушение грамматического строя родной речи. Любое нарушение речи в той или иной степени может отразиться на деятельности и поведении ребёнка в целом. Поэтому так важно заботиться о своевременном развитии речи детей, уделять внимание ее чистоте и правильности.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  <w:t>       Речь – это путь к общению, новым впечатлениям и жизненному опыту, путь к расширению представлений об окружающем его мире.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  <w:t>Итак, возвращаюсь к вопросу, поставленному в начале: </w:t>
      </w:r>
      <w:r w:rsidRPr="003E4E1D">
        <w:rPr>
          <w:rFonts w:ascii="inherit" w:eastAsia="Times New Roman" w:hAnsi="inherit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для чего и зачем нужен учитель – логопед в детском саду?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   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Для чего? Обследовать воспитанников дошкольного образовательного учреждения для выявления детей, нуждающихся в логопедической помощи.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  <w:t>     Зачем? Организовать своевременную логопедическую помощь для предупреждения и преодоления специфических ошибок в устной и письменной речи. Ведь известно, чем раньше начнётся коррекционная помощь, тем она эффективнее.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   Логопедический пунк</w:t>
      </w:r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т 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(сокращённо "Логопункт") - это место, где оказывают помощь детям с речевыми нарушениями без перевода ребёнка в другой (специализированный) детский сад.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> </w:t>
      </w:r>
      <w:r w:rsidRPr="003E4E1D">
        <w:rPr>
          <w:rFonts w:ascii="inherit" w:eastAsia="Times New Roman" w:hAnsi="inherit" w:cs="Times New Roman"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Каких детей берут на логопункт?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  На логопедические пункты берут не всех детей обычного детского сада, а только самых нуждающихся в помощи. Существует очередность в зависимости от степени тяжести нарушения речи.  В первую очередь на логопедический пункт зачисляются дети 6 лет, которым через год поступать в школу.  То есть ребята из подготовительной группы. А так же те, кто не закончил занятия с логопедом в прошлом году.  На оставшиеся места зачисляется часть детей старшей группы</w:t>
      </w:r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, как правило, с тяжелыми нарушениями речи.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 Все остальные, нуждающиеся в помощи логопеда, ставятся 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в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очередь. Дети, более младшего возраста, из средней группы, могут получить логопедическую помощь, только в виде консультаций в специально отведённое для этого время. В нашем детском саду – это четверг, с 16-30 до 18-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3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0.</w:t>
      </w:r>
    </w:p>
    <w:p w:rsidR="003E4E1D" w:rsidRPr="003314EE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408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lastRenderedPageBreak/>
        <w:t> </w:t>
      </w:r>
      <w:proofErr w:type="gramStart"/>
      <w:r w:rsidRPr="003314EE"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End"/>
      <w:r w:rsidRPr="003314EE"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 xml:space="preserve"> с каким диагнозом (логопедическим заключением) зачисляются на Логопункт?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 w:rsidRPr="003E4E1D"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> </w:t>
      </w:r>
    </w:p>
    <w:p w:rsidR="003E4E1D" w:rsidRPr="003E4E1D" w:rsidRDefault="003E4E1D" w:rsidP="003E4E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Л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огопедически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е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заключени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я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p w:rsidR="003E4E1D" w:rsidRPr="003E4E1D" w:rsidRDefault="003E4E1D" w:rsidP="003E4E1D">
      <w:pPr>
        <w:numPr>
          <w:ilvl w:val="0"/>
          <w:numId w:val="1"/>
        </w:numPr>
        <w:shd w:val="clear" w:color="auto" w:fill="FFFFFF"/>
        <w:spacing w:after="0" w:line="322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80"/>
          <w:sz w:val="24"/>
          <w:szCs w:val="24"/>
          <w:bdr w:val="none" w:sz="0" w:space="0" w:color="auto" w:frame="1"/>
          <w:lang w:eastAsia="ru-RU"/>
        </w:rPr>
        <w:t>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нарушение произношения отдельных звуков (у детей с дислалией, дизартрией или стертой формой дизартрии) — ФНР</w:t>
      </w:r>
    </w:p>
    <w:p w:rsidR="003E4E1D" w:rsidRPr="003E4E1D" w:rsidRDefault="003E4E1D" w:rsidP="003E4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1440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фонетико-фонематическое недоразвитие речи (у детей с  дислалией, дизартрией или стертой формой дизартрии) — ФФНР</w:t>
      </w:r>
    </w:p>
    <w:p w:rsidR="003E4E1D" w:rsidRPr="003E4E1D" w:rsidRDefault="003E4E1D" w:rsidP="003E4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2" w:lineRule="atLeast"/>
        <w:ind w:left="1440"/>
        <w:jc w:val="both"/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Общее недоразвитие речи –  ОНР – третьего уровня речевого развития у детей с дизартрией или стертой формой дизартрии.</w:t>
      </w:r>
    </w:p>
    <w:p w:rsidR="00CA324F" w:rsidRPr="003314EE" w:rsidRDefault="00CA324F" w:rsidP="00CA324F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</w:pPr>
      <w:r w:rsidRPr="003314EE"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Порядок зачисления на логопедические занятия.</w:t>
      </w:r>
    </w:p>
    <w:p w:rsidR="00CA324F" w:rsidRDefault="004A68A9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Родители определили</w:t>
      </w:r>
      <w:proofErr w:type="gramStart"/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CA324F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что самостоятельно они не справляются с коррекцией речевого развития ,и ребёнок нуждается в логопедической помощи.</w:t>
      </w:r>
    </w:p>
    <w:p w:rsidR="00CA324F" w:rsidRDefault="00CA324F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С чего начать?</w:t>
      </w:r>
    </w:p>
    <w:p w:rsidR="00CA324F" w:rsidRDefault="00CA324F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1.Обратиться к председателюПМПк (психолого-медик</w:t>
      </w:r>
      <w:proofErr w:type="gramStart"/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педагогический консилиум) в ДОУ или к воспитателю группы  для определения психолого-педагогического сопровождения ребёнка.</w:t>
      </w:r>
    </w:p>
    <w:p w:rsidR="00CA324F" w:rsidRDefault="00CA324F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2. Для 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определения сопровождения собирается пакет документов</w:t>
      </w:r>
      <w:r w:rsidR="004A68A9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: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-выписка из карты развития ребёнк</w:t>
      </w:r>
      <w:proofErr w:type="gramStart"/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медосмотр);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-характеристика;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-анамнез развития ребёнка;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-социальный паспорт семьи;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-психологическое заключение;</w:t>
      </w:r>
    </w:p>
    <w:p w:rsidR="001C4A93" w:rsidRDefault="001C4A93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-логопедическое  заключение.</w:t>
      </w:r>
    </w:p>
    <w:p w:rsidR="001C4A93" w:rsidRDefault="004A68A9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C4A93">
        <w:rPr>
          <w:rFonts w:ascii="inherit" w:eastAsia="Times New Roman" w:hAnsi="inherit" w:cs="Times New Roman" w:hint="eastAsia"/>
          <w:color w:val="000080"/>
          <w:sz w:val="28"/>
          <w:szCs w:val="28"/>
          <w:bdr w:val="none" w:sz="0" w:space="0" w:color="auto" w:frame="1"/>
          <w:lang w:eastAsia="ru-RU"/>
        </w:rPr>
        <w:t>Н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а основании собранных документов консилиум решает  направить ребёнка на ТПМПК  для определения образовательного маршрута, или, если нарушения незначительные (1-3 звука), зачислить ребёнка в логопедический пункт ДОУ на полугодие </w:t>
      </w:r>
      <w:proofErr w:type="gramStart"/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4 месяца).</w:t>
      </w:r>
    </w:p>
    <w:p w:rsidR="001C4A93" w:rsidRDefault="004A68A9" w:rsidP="004A68A9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направленные 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в 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Территориальное ПМПК проходят комиссию в городе по адресу и в назначенное время.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ТПМПК детям с ФФНР рекомендует    занятия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в  логопункте ДОУ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на 1 год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,</w:t>
      </w:r>
      <w:r w:rsidR="005A716A" w:rsidRP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детей с тяжелыми нарушениями речи ( общее недоразвитие речи),направляет в коррекционные сады</w:t>
      </w:r>
      <w:proofErr w:type="gramStart"/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.</w:t>
      </w:r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1C4A93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одители вправе заявить об отказе перевода ребёнка в другой сад</w:t>
      </w:r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. Они пишут заявление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об отказе в департаменте и в ДОУ </w:t>
      </w:r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на имя заведующей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В этом случае</w:t>
      </w:r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ответственность за развитие ребёнка</w:t>
      </w:r>
      <w:r w:rsidR="005A716A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,</w:t>
      </w:r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они берут на себя, так как занятия в логопедическом пункте не дают 100% гарантии устранения речевого нарушения в отличи</w:t>
      </w:r>
      <w:proofErr w:type="gramStart"/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="00210750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от логогрупп.</w:t>
      </w:r>
    </w:p>
    <w:p w:rsidR="003E4E1D" w:rsidRPr="003314EE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3314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314EE"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В каком режиме проходят занятия на Логопункте?</w:t>
      </w:r>
    </w:p>
    <w:p w:rsidR="003314EE" w:rsidRDefault="003E4E1D" w:rsidP="003314EE">
      <w:pPr>
        <w:shd w:val="clear" w:color="auto" w:fill="FFFFFF"/>
        <w:spacing w:after="0" w:line="322" w:lineRule="atLeast"/>
        <w:jc w:val="both"/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    </w:t>
      </w:r>
      <w:r w:rsidR="004A68A9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Занятия проходят в подгруппе и индивидуально. 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Наилучший эффект, конечно же</w:t>
      </w:r>
      <w:proofErr w:type="gramStart"/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,д</w:t>
      </w:r>
      <w:proofErr w:type="gramEnd"/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аютиндивидуальные</w:t>
      </w:r>
      <w:r w:rsidR="003314EE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анятия.</w:t>
      </w:r>
    </w:p>
    <w:p w:rsidR="003E4E1D" w:rsidRPr="003E4E1D" w:rsidRDefault="003E4E1D" w:rsidP="003314EE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   Частоту и продолжительность знятия с вашим ребёнком определяет логопед в зависимости от степени выраженности речевого нарушения, возраста малыша и его психофизических особенностей. В основном индивидуальные занятия  на логопункте длятся 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10-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15 минут.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  <w:t>   Цель индивидуальных логопедических занятий — коррекция звукопроизношения и развитие фонематических процессов.</w:t>
      </w:r>
    </w:p>
    <w:p w:rsidR="003E4E1D" w:rsidRPr="003314EE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3314EE">
        <w:rPr>
          <w:rFonts w:ascii="inherit" w:eastAsia="Times New Roman" w:hAnsi="inherit" w:cs="Times New Roman"/>
          <w:b/>
          <w:i/>
          <w:iCs/>
          <w:color w:val="C10000"/>
          <w:sz w:val="28"/>
          <w:szCs w:val="28"/>
          <w:u w:val="single"/>
          <w:bdr w:val="none" w:sz="0" w:space="0" w:color="auto" w:frame="1"/>
          <w:lang w:eastAsia="ru-RU"/>
        </w:rPr>
        <w:t>Сколько детей зачисляется на Логопункт?</w:t>
      </w:r>
    </w:p>
    <w:p w:rsidR="003E4E1D" w:rsidRPr="003E4E1D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Количество детей, одновременно занимающихся на логопедическом пункте, не должно превышать 20 человек.</w:t>
      </w:r>
    </w:p>
    <w:p w:rsidR="003E4E1D" w:rsidRPr="003E4E1D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Так как логопедическая помощь требуется  большому количеству детей с разными видами речевых диагнозов, то сроки работы с каждым из детей могут сильно различаться (от 3-х до 9-12 месяцев). Поэтому с логопункта в детском саду дети выводятся  не всей группой, а индивидуально, по мере исправления речевого нарушения. На освободившееся место сразу же зачисляется  другой ребенок, стоящий </w:t>
      </w:r>
      <w:r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очереди.   Таким образом, логопункт в детском саду — это открытая и подвижная система.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br/>
        <w:t>     В одиночку решить задачу полной коррекции речи детей логопеду очень тяжело. Поэтому он усиленно привлекает к работе и родителей, и  специалистов детского сада.</w:t>
      </w:r>
    </w:p>
    <w:p w:rsidR="003E4E1D" w:rsidRPr="003E4E1D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     Для успешного исправления речи детей просто необходима помощь родителей! Они должны выполнять все рекомендации логопеда, регулярно посещать консультации со специалистом, выполнять домашние задания, которые выдаются один раз в неделю. И, конечно, со стороны родителей необходим пристальный контроль</w:t>
      </w:r>
      <w:r w:rsidR="003314EE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 xml:space="preserve"> над </w:t>
      </w:r>
      <w:r w:rsidRPr="003E4E1D">
        <w:rPr>
          <w:rFonts w:ascii="inherit" w:eastAsia="Times New Roman" w:hAnsi="inherit" w:cs="Times New Roman"/>
          <w:color w:val="000080"/>
          <w:sz w:val="28"/>
          <w:szCs w:val="28"/>
          <w:bdr w:val="none" w:sz="0" w:space="0" w:color="auto" w:frame="1"/>
          <w:lang w:eastAsia="ru-RU"/>
        </w:rPr>
        <w:t>речью ребенка.</w:t>
      </w:r>
    </w:p>
    <w:p w:rsidR="003E4E1D" w:rsidRPr="003E4E1D" w:rsidRDefault="003E4E1D" w:rsidP="003E4E1D">
      <w:pPr>
        <w:shd w:val="clear" w:color="auto" w:fill="FFFFFF"/>
        <w:spacing w:after="0" w:line="3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E4E1D" w:rsidRPr="003E4E1D" w:rsidRDefault="003E4E1D" w:rsidP="003E4E1D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4E1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0FA8" w:rsidRDefault="007B0FA8"/>
    <w:sectPr w:rsidR="007B0FA8" w:rsidSect="003314EE">
      <w:pgSz w:w="11906" w:h="16838"/>
      <w:pgMar w:top="1134" w:right="851" w:bottom="851" w:left="1134" w:header="709" w:footer="709" w:gutter="0"/>
      <w:pgBorders w:offsetFrom="page">
        <w:top w:val="pushPinNote1" w:sz="18" w:space="24" w:color="auto"/>
        <w:left w:val="pushPinNote1" w:sz="18" w:space="24" w:color="auto"/>
        <w:bottom w:val="pushPinNote1" w:sz="18" w:space="24" w:color="auto"/>
        <w:right w:val="pushPinNote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1E38"/>
    <w:multiLevelType w:val="multilevel"/>
    <w:tmpl w:val="139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0A1"/>
    <w:rsid w:val="001C4A93"/>
    <w:rsid w:val="00210750"/>
    <w:rsid w:val="003314EE"/>
    <w:rsid w:val="003E4E1D"/>
    <w:rsid w:val="004A68A9"/>
    <w:rsid w:val="00584DDC"/>
    <w:rsid w:val="005A716A"/>
    <w:rsid w:val="007B0FA8"/>
    <w:rsid w:val="008310A1"/>
    <w:rsid w:val="008A07CD"/>
    <w:rsid w:val="00CA324F"/>
    <w:rsid w:val="00E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E1D"/>
  </w:style>
  <w:style w:type="character" w:styleId="a3">
    <w:name w:val="Emphasis"/>
    <w:basedOn w:val="a0"/>
    <w:uiPriority w:val="20"/>
    <w:qFormat/>
    <w:rsid w:val="003E4E1D"/>
    <w:rPr>
      <w:i/>
      <w:iCs/>
    </w:rPr>
  </w:style>
  <w:style w:type="character" w:styleId="a4">
    <w:name w:val="Hyperlink"/>
    <w:basedOn w:val="a0"/>
    <w:uiPriority w:val="99"/>
    <w:semiHidden/>
    <w:unhideWhenUsed/>
    <w:rsid w:val="003E4E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4E1D"/>
  </w:style>
  <w:style w:type="character" w:styleId="a3">
    <w:name w:val="Emphasis"/>
    <w:basedOn w:val="a0"/>
    <w:uiPriority w:val="20"/>
    <w:qFormat/>
    <w:rsid w:val="003E4E1D"/>
    <w:rPr>
      <w:i/>
      <w:iCs/>
    </w:rPr>
  </w:style>
  <w:style w:type="character" w:styleId="a4">
    <w:name w:val="Hyperlink"/>
    <w:basedOn w:val="a0"/>
    <w:uiPriority w:val="99"/>
    <w:semiHidden/>
    <w:unhideWhenUsed/>
    <w:rsid w:val="003E4E1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E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35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7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Зонова</cp:lastModifiedBy>
  <cp:revision>7</cp:revision>
  <cp:lastPrinted>2016-10-13T12:53:00Z</cp:lastPrinted>
  <dcterms:created xsi:type="dcterms:W3CDTF">2016-10-12T14:40:00Z</dcterms:created>
  <dcterms:modified xsi:type="dcterms:W3CDTF">2017-11-24T09:40:00Z</dcterms:modified>
</cp:coreProperties>
</file>