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0A" w:rsidRPr="00B33A1E" w:rsidRDefault="009B032A" w:rsidP="001A62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C42A47" wp14:editId="5EE95F88">
            <wp:extent cx="5940425" cy="2397003"/>
            <wp:effectExtent l="0" t="0" r="3175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20A" w:rsidRPr="00B33A1E" w:rsidRDefault="001A620A" w:rsidP="001A6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2C3" w:rsidRPr="00B33A1E" w:rsidRDefault="005932C3" w:rsidP="004454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3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5932C3" w:rsidRPr="00B33A1E" w:rsidRDefault="005932C3" w:rsidP="004454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«Обуч</w:t>
      </w:r>
      <w:r w:rsidR="00E07A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ение шахматам» </w:t>
      </w:r>
    </w:p>
    <w:p w:rsidR="005932C3" w:rsidRPr="00B33A1E" w:rsidRDefault="005932C3" w:rsidP="0044544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области «Познавательное</w:t>
      </w: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развитие»</w:t>
      </w:r>
    </w:p>
    <w:p w:rsidR="001A620A" w:rsidRPr="00B33A1E" w:rsidRDefault="00122D75" w:rsidP="004454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подготовительной</w:t>
      </w: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</w:t>
      </w:r>
    </w:p>
    <w:p w:rsidR="001A620A" w:rsidRPr="00B33A1E" w:rsidRDefault="001A620A" w:rsidP="001A62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A1E">
        <w:rPr>
          <w:rFonts w:ascii="Times New Roman" w:hAnsi="Times New Roman" w:cs="Times New Roman"/>
          <w:color w:val="000000"/>
          <w:sz w:val="24"/>
          <w:szCs w:val="24"/>
        </w:rPr>
        <w:t>1 непрерывн</w:t>
      </w:r>
      <w:r w:rsidR="00122D7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 в неделю </w:t>
      </w:r>
    </w:p>
    <w:p w:rsidR="001A620A" w:rsidRPr="00B33A1E" w:rsidRDefault="001A620A" w:rsidP="001A62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(всего 36 непрерывн</w:t>
      </w:r>
      <w:r w:rsidR="00122D7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122D7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122D7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A620A" w:rsidRPr="00B33A1E" w:rsidRDefault="001A620A" w:rsidP="001A6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20A" w:rsidRDefault="001A620A" w:rsidP="0044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44B" w:rsidRPr="00B33A1E" w:rsidRDefault="0044544B" w:rsidP="00445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44B" w:rsidRDefault="001A620A" w:rsidP="0044544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1A620A" w:rsidRDefault="001A620A" w:rsidP="0044544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МАДОУ «Умка»</w:t>
      </w:r>
    </w:p>
    <w:p w:rsidR="001A620A" w:rsidRPr="00823247" w:rsidRDefault="001A620A" w:rsidP="0044544B">
      <w:pPr>
        <w:spacing w:after="0" w:line="240" w:lineRule="auto"/>
        <w:ind w:right="1558" w:firstLine="5670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>Кудашева В.В.</w:t>
      </w:r>
    </w:p>
    <w:p w:rsidR="001A620A" w:rsidRPr="00B33A1E" w:rsidRDefault="001A620A" w:rsidP="0044544B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20A" w:rsidRPr="00B33A1E" w:rsidRDefault="001A620A" w:rsidP="001A6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20A" w:rsidRDefault="001A620A" w:rsidP="001A6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75" w:rsidRDefault="00122D75" w:rsidP="001A6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7A" w:rsidRDefault="00D5687A" w:rsidP="001A6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7A" w:rsidRDefault="00D5687A" w:rsidP="001A6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7A" w:rsidRPr="00B33A1E" w:rsidRDefault="00D5687A" w:rsidP="001A6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CA" w:rsidRDefault="00907BCA" w:rsidP="001A6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20A" w:rsidRDefault="001A620A" w:rsidP="001A6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A1E">
        <w:rPr>
          <w:rFonts w:ascii="Times New Roman" w:hAnsi="Times New Roman" w:cs="Times New Roman"/>
          <w:sz w:val="24"/>
          <w:szCs w:val="24"/>
        </w:rPr>
        <w:t>201</w:t>
      </w:r>
      <w:r w:rsidR="00D5687A">
        <w:rPr>
          <w:rFonts w:ascii="Times New Roman" w:hAnsi="Times New Roman" w:cs="Times New Roman"/>
          <w:sz w:val="24"/>
          <w:szCs w:val="24"/>
        </w:rPr>
        <w:t>8</w:t>
      </w:r>
      <w:r w:rsidRPr="00B33A1E">
        <w:rPr>
          <w:rFonts w:ascii="Times New Roman" w:hAnsi="Times New Roman" w:cs="Times New Roman"/>
          <w:sz w:val="24"/>
          <w:szCs w:val="24"/>
        </w:rPr>
        <w:t>-201</w:t>
      </w:r>
      <w:r w:rsidR="00D5687A">
        <w:rPr>
          <w:rFonts w:ascii="Times New Roman" w:hAnsi="Times New Roman" w:cs="Times New Roman"/>
          <w:sz w:val="24"/>
          <w:szCs w:val="24"/>
        </w:rPr>
        <w:t>9</w:t>
      </w:r>
      <w:r w:rsidRPr="00B33A1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4544B" w:rsidRPr="00B33A1E" w:rsidRDefault="0044544B" w:rsidP="001A6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BA2" w:rsidRDefault="00E85BA2" w:rsidP="001A620A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A620A" w:rsidRPr="00441C5B" w:rsidRDefault="001A620A" w:rsidP="001A620A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1A620A" w:rsidRPr="00146059" w:rsidRDefault="001A620A" w:rsidP="005932C3">
      <w:pPr>
        <w:spacing w:after="0" w:line="360" w:lineRule="auto"/>
        <w:ind w:firstLine="709"/>
        <w:jc w:val="both"/>
        <w:rPr>
          <w:color w:val="000000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грамма </w:t>
      </w:r>
      <w:r w:rsidR="003B5320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«Обучение шахматам» </w:t>
      </w:r>
      <w:r w:rsidR="003B532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области «Познавательное развитие» </w:t>
      </w:r>
      <w:r w:rsidR="00E07A61">
        <w:rPr>
          <w:rFonts w:ascii="Times New Roman" w:hAnsi="Times New Roman" w:cs="Times New Roman"/>
          <w:color w:val="000000"/>
          <w:sz w:val="24"/>
          <w:szCs w:val="24"/>
        </w:rPr>
        <w:t>для детей 6-7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 xml:space="preserve"> лет составлена на основе Основной образовательной программы дошко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льного образования МАДОУ «Умка» и </w:t>
      </w:r>
      <w:r w:rsidR="007C36EE" w:rsidRPr="00146059">
        <w:rPr>
          <w:rFonts w:ascii="Times New Roman" w:hAnsi="Times New Roman" w:cs="Times New Roman"/>
          <w:color w:val="000000"/>
          <w:sz w:val="24"/>
        </w:rPr>
        <w:t>авторской программы И.Г.</w:t>
      </w:r>
      <w:r w:rsidR="005932C3">
        <w:rPr>
          <w:rFonts w:ascii="Times New Roman" w:hAnsi="Times New Roman" w:cs="Times New Roman"/>
          <w:color w:val="000000"/>
          <w:sz w:val="24"/>
        </w:rPr>
        <w:t xml:space="preserve"> </w:t>
      </w:r>
      <w:r w:rsidR="007C36EE" w:rsidRPr="00146059">
        <w:rPr>
          <w:rFonts w:ascii="Times New Roman" w:hAnsi="Times New Roman" w:cs="Times New Roman"/>
          <w:color w:val="000000"/>
          <w:sz w:val="24"/>
        </w:rPr>
        <w:t>Сухина «Программы курса «Шахматы – школе» для начальных классов общеобразовательных учреждений», издательство «Духовное возрождение», г.</w:t>
      </w:r>
      <w:r w:rsidR="005932C3">
        <w:rPr>
          <w:rFonts w:ascii="Times New Roman" w:hAnsi="Times New Roman" w:cs="Times New Roman"/>
          <w:color w:val="000000"/>
          <w:sz w:val="24"/>
        </w:rPr>
        <w:t xml:space="preserve"> </w:t>
      </w:r>
      <w:r w:rsidR="007C36EE" w:rsidRPr="00146059">
        <w:rPr>
          <w:rFonts w:ascii="Times New Roman" w:hAnsi="Times New Roman" w:cs="Times New Roman"/>
          <w:color w:val="000000"/>
          <w:sz w:val="24"/>
        </w:rPr>
        <w:t>Обнинск, 2010г.</w:t>
      </w:r>
    </w:p>
    <w:p w:rsidR="001A620A" w:rsidRDefault="001A620A" w:rsidP="001A6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непрерывно</w:t>
      </w:r>
      <w:r w:rsidR="00122D7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</w:t>
      </w:r>
      <w:r w:rsidR="00146059">
        <w:rPr>
          <w:rFonts w:ascii="Times New Roman" w:hAnsi="Times New Roman" w:cs="Times New Roman"/>
          <w:sz w:val="24"/>
          <w:szCs w:val="24"/>
        </w:rPr>
        <w:t>ельности 36 раз в год (1 непрерывно образовательная деятельность</w:t>
      </w:r>
      <w:r w:rsidRPr="00C00AD6">
        <w:rPr>
          <w:rFonts w:ascii="Times New Roman" w:hAnsi="Times New Roman" w:cs="Times New Roman"/>
          <w:sz w:val="24"/>
          <w:szCs w:val="24"/>
        </w:rPr>
        <w:t xml:space="preserve"> в неделю),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="00E07A61">
        <w:rPr>
          <w:rFonts w:ascii="Times New Roman" w:hAnsi="Times New Roman" w:cs="Times New Roman"/>
          <w:sz w:val="24"/>
          <w:szCs w:val="24"/>
        </w:rPr>
        <w:t>образовательной деятельности 30</w:t>
      </w:r>
      <w:r w:rsidRPr="00C00AD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C594E" w:rsidRDefault="005932C3" w:rsidP="00CB550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932C3">
        <w:rPr>
          <w:rFonts w:ascii="Times New Roman" w:hAnsi="Times New Roman" w:cs="Times New Roman"/>
          <w:b/>
          <w:bCs/>
          <w:sz w:val="24"/>
        </w:rPr>
        <w:t>Новизна</w:t>
      </w:r>
      <w:r w:rsidRPr="005932C3">
        <w:rPr>
          <w:rFonts w:ascii="Times New Roman" w:hAnsi="Times New Roman" w:cs="Times New Roman"/>
          <w:bCs/>
          <w:sz w:val="24"/>
        </w:rPr>
        <w:t xml:space="preserve"> </w:t>
      </w:r>
      <w:r w:rsidRPr="005932C3">
        <w:rPr>
          <w:rFonts w:ascii="Times New Roman" w:hAnsi="Times New Roman" w:cs="Times New Roman"/>
          <w:sz w:val="24"/>
        </w:rPr>
        <w:t>программы заключается в том, что она направлена на организацию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DA40EA" w:rsidRPr="00C95607" w:rsidRDefault="00DA40EA" w:rsidP="00DA4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F956C3" w:rsidRPr="007C36EE" w:rsidRDefault="007F6B96" w:rsidP="007F6B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Целесообразность</w:t>
      </w:r>
      <w:r w:rsidR="00DF55E5" w:rsidRPr="007C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C90" w:rsidRPr="007C36EE" w:rsidRDefault="00231C90" w:rsidP="005932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6E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932C3" w:rsidRPr="005932C3">
        <w:rPr>
          <w:rFonts w:ascii="Times New Roman" w:hAnsi="Times New Roman" w:cs="Times New Roman"/>
          <w:sz w:val="24"/>
          <w:szCs w:val="24"/>
        </w:rPr>
        <w:t>С</w:t>
      </w:r>
      <w:r w:rsidR="005932C3" w:rsidRPr="005932C3">
        <w:rPr>
          <w:rFonts w:ascii="Times New Roman" w:hAnsi="Times New Roman" w:cs="Times New Roman"/>
          <w:bCs/>
          <w:color w:val="000000"/>
          <w:sz w:val="24"/>
          <w:szCs w:val="24"/>
        </w:rPr>
        <w:t>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="005932C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31C90" w:rsidRDefault="00231C90" w:rsidP="007C36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6EE">
        <w:rPr>
          <w:rFonts w:ascii="Times New Roman" w:hAnsi="Times New Roman" w:cs="Times New Roman"/>
          <w:b/>
          <w:sz w:val="24"/>
          <w:szCs w:val="24"/>
        </w:rPr>
        <w:t>Задачи:</w:t>
      </w:r>
      <w:r w:rsidR="00327F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D63" w:rsidRPr="00823D63" w:rsidRDefault="00823D63" w:rsidP="00823D63">
      <w:pPr>
        <w:pStyle w:val="a5"/>
        <w:numPr>
          <w:ilvl w:val="2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823D63">
        <w:rPr>
          <w:rFonts w:ascii="Times New Roman" w:hAnsi="Times New Roman"/>
          <w:sz w:val="24"/>
        </w:rPr>
        <w:t xml:space="preserve">Знакомить с выдающимися шахматистами нашего времени. Изучить шахматные правила </w:t>
      </w:r>
      <w:r w:rsidRPr="00823D63">
        <w:rPr>
          <w:rFonts w:ascii="Times New Roman" w:hAnsi="Times New Roman"/>
          <w:sz w:val="24"/>
          <w:lang w:val="en-US"/>
        </w:rPr>
        <w:t>FIDE</w:t>
      </w:r>
      <w:r w:rsidRPr="00823D63">
        <w:rPr>
          <w:rFonts w:ascii="Times New Roman" w:hAnsi="Times New Roman"/>
          <w:sz w:val="24"/>
        </w:rPr>
        <w:t>, этику шахматной борьбы.</w:t>
      </w:r>
    </w:p>
    <w:p w:rsidR="00823D63" w:rsidRPr="00823D63" w:rsidRDefault="00823D63" w:rsidP="00823D63">
      <w:pPr>
        <w:pStyle w:val="a5"/>
        <w:numPr>
          <w:ilvl w:val="2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823D63">
        <w:rPr>
          <w:rFonts w:ascii="Times New Roman" w:hAnsi="Times New Roman"/>
          <w:sz w:val="24"/>
        </w:rPr>
        <w:t>Дать понятие шахматной нотации, обозначения горизонталей, вертикалей, полей, обозначения шахматных фигур и терминов.</w:t>
      </w:r>
    </w:p>
    <w:p w:rsidR="00823D63" w:rsidRPr="00823D63" w:rsidRDefault="00823D63" w:rsidP="00823D63">
      <w:pPr>
        <w:pStyle w:val="a5"/>
        <w:numPr>
          <w:ilvl w:val="2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823D63">
        <w:rPr>
          <w:rFonts w:ascii="Times New Roman" w:hAnsi="Times New Roman"/>
          <w:sz w:val="24"/>
        </w:rPr>
        <w:t>Знакомство с ценностью шахматных фигур, сравнительной силой фигур. Обучение достижению материального перевеса, способам защиты.</w:t>
      </w:r>
    </w:p>
    <w:p w:rsidR="00823D63" w:rsidRPr="00823D63" w:rsidRDefault="00823D63" w:rsidP="00823D63">
      <w:pPr>
        <w:pStyle w:val="a5"/>
        <w:numPr>
          <w:ilvl w:val="2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823D63">
        <w:rPr>
          <w:rFonts w:ascii="Times New Roman" w:hAnsi="Times New Roman"/>
          <w:sz w:val="24"/>
        </w:rPr>
        <w:lastRenderedPageBreak/>
        <w:t>Знакомство с техникой матования одинокого короля.</w:t>
      </w:r>
    </w:p>
    <w:p w:rsidR="00823D63" w:rsidRPr="00823D63" w:rsidRDefault="00823D63" w:rsidP="00823D63">
      <w:pPr>
        <w:pStyle w:val="a5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4"/>
        </w:rPr>
      </w:pPr>
      <w:r w:rsidRPr="00823D63">
        <w:rPr>
          <w:rFonts w:ascii="Times New Roman" w:hAnsi="Times New Roman"/>
          <w:sz w:val="24"/>
        </w:rPr>
        <w:t>Учить достижению мата без жертвы материала.</w:t>
      </w:r>
    </w:p>
    <w:p w:rsidR="007C36EE" w:rsidRDefault="00231C90" w:rsidP="007C36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EE">
        <w:rPr>
          <w:rFonts w:ascii="Times New Roman" w:hAnsi="Times New Roman" w:cs="Times New Roman"/>
          <w:b/>
          <w:sz w:val="24"/>
          <w:szCs w:val="24"/>
        </w:rPr>
        <w:t>Особенности органи</w:t>
      </w:r>
      <w:r w:rsidR="007C36EE">
        <w:rPr>
          <w:rFonts w:ascii="Times New Roman" w:hAnsi="Times New Roman" w:cs="Times New Roman"/>
          <w:b/>
          <w:sz w:val="24"/>
          <w:szCs w:val="24"/>
        </w:rPr>
        <w:t>зации образовательного процесса</w:t>
      </w:r>
    </w:p>
    <w:p w:rsidR="00A3166E" w:rsidRPr="00746196" w:rsidRDefault="00A3166E" w:rsidP="00A3166E">
      <w:pPr>
        <w:pStyle w:val="4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</w:p>
    <w:p w:rsidR="00A3166E" w:rsidRPr="00746196" w:rsidRDefault="00A3166E" w:rsidP="00A3166E">
      <w:pPr>
        <w:pStyle w:val="4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Обучение детей шахматной игре происходит через реализацию программы курса «Шахматы – школе» под ред. И.Г. Сухина.</w:t>
      </w:r>
    </w:p>
    <w:p w:rsidR="00A3166E" w:rsidRPr="00A3166E" w:rsidRDefault="00A3166E" w:rsidP="00A3166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196">
        <w:rPr>
          <w:rFonts w:ascii="Times New Roman" w:hAnsi="Times New Roman"/>
          <w:sz w:val="24"/>
          <w:szCs w:val="24"/>
        </w:rPr>
        <w:t>Применение в работе с детьми данной программы раннего обучения азам шахматной игры, способствует развитию у детей способност</w:t>
      </w:r>
      <w:r>
        <w:rPr>
          <w:rFonts w:ascii="Times New Roman" w:hAnsi="Times New Roman"/>
          <w:sz w:val="24"/>
          <w:szCs w:val="24"/>
        </w:rPr>
        <w:t>и ориентироваться на плоскости,</w:t>
      </w:r>
      <w:r w:rsidRPr="00746196">
        <w:rPr>
          <w:rFonts w:ascii="Times New Roman" w:hAnsi="Times New Roman"/>
          <w:sz w:val="24"/>
          <w:szCs w:val="24"/>
        </w:rPr>
        <w:t xml:space="preserve">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деятельности.</w:t>
      </w:r>
    </w:p>
    <w:p w:rsidR="00146059" w:rsidRPr="009371D2" w:rsidRDefault="00146059" w:rsidP="007A69C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550D">
        <w:rPr>
          <w:rFonts w:ascii="Times New Roman" w:hAnsi="Times New Roman" w:cs="Times New Roman"/>
          <w:b/>
          <w:sz w:val="24"/>
          <w:szCs w:val="24"/>
        </w:rPr>
        <w:t>Отличительные особенности организации образовательного процесса</w:t>
      </w:r>
    </w:p>
    <w:p w:rsidR="00146059" w:rsidRPr="009371D2" w:rsidRDefault="00146059" w:rsidP="001460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146059" w:rsidRPr="009371D2" w:rsidTr="000B2C5D">
        <w:trPr>
          <w:jc w:val="center"/>
        </w:trPr>
        <w:tc>
          <w:tcPr>
            <w:tcW w:w="9878" w:type="dxa"/>
            <w:gridSpan w:val="2"/>
            <w:vAlign w:val="center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 w:rsidR="00907BCA">
              <w:rPr>
                <w:rFonts w:ascii="Times New Roman" w:hAnsi="Times New Roman" w:cs="Times New Roman"/>
                <w:sz w:val="24"/>
                <w:szCs w:val="24"/>
              </w:rPr>
              <w:t>области «Познавательное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6059" w:rsidRPr="009371D2" w:rsidTr="000B2C5D">
        <w:trPr>
          <w:jc w:val="center"/>
        </w:trPr>
        <w:tc>
          <w:tcPr>
            <w:tcW w:w="6357" w:type="dxa"/>
            <w:vAlign w:val="center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146059" w:rsidRPr="009371D2" w:rsidTr="000B2C5D">
        <w:trPr>
          <w:jc w:val="center"/>
        </w:trPr>
        <w:tc>
          <w:tcPr>
            <w:tcW w:w="6357" w:type="dxa"/>
          </w:tcPr>
          <w:p w:rsidR="00146059" w:rsidRPr="00592041" w:rsidRDefault="00146059" w:rsidP="00146059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t>«Социально – коммуникативное развитие» - развитие свободного общения со взрослыми и детьми по поводу процесса и резул</w:t>
            </w:r>
            <w:r w:rsidR="006C594E">
              <w:rPr>
                <w:rFonts w:ascii="Times New Roman" w:hAnsi="Times New Roman"/>
                <w:sz w:val="24"/>
              </w:rPr>
              <w:t>ьтатов игры</w:t>
            </w:r>
            <w:r w:rsidRPr="00592041">
              <w:rPr>
                <w:rFonts w:ascii="Times New Roman" w:hAnsi="Times New Roman"/>
                <w:sz w:val="24"/>
              </w:rPr>
              <w:t>.</w:t>
            </w:r>
          </w:p>
          <w:p w:rsidR="00146059" w:rsidRPr="00907BCA" w:rsidRDefault="00146059" w:rsidP="00907BCA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речи» - и</w:t>
            </w:r>
            <w:r w:rsidRPr="00592041">
              <w:rPr>
                <w:rFonts w:ascii="Times New Roman" w:hAnsi="Times New Roman"/>
                <w:sz w:val="24"/>
              </w:rPr>
              <w:t>спользование</w:t>
            </w:r>
            <w:r w:rsidR="006C594E">
              <w:rPr>
                <w:rFonts w:ascii="Times New Roman" w:hAnsi="Times New Roman"/>
                <w:sz w:val="24"/>
              </w:rPr>
              <w:t xml:space="preserve"> во время игр специальных шахматных терминов</w:t>
            </w:r>
            <w:r w:rsidRPr="00592041">
              <w:rPr>
                <w:rFonts w:ascii="Times New Roman" w:hAnsi="Times New Roman"/>
                <w:sz w:val="24"/>
              </w:rPr>
              <w:t xml:space="preserve">; развитие монологической речи при описании </w:t>
            </w:r>
            <w:r w:rsidR="006C594E">
              <w:rPr>
                <w:rFonts w:ascii="Times New Roman" w:hAnsi="Times New Roman"/>
                <w:sz w:val="24"/>
              </w:rPr>
              <w:t>своих действий и действий противника.</w:t>
            </w:r>
            <w:r w:rsidRPr="00907BC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521" w:type="dxa"/>
          </w:tcPr>
          <w:p w:rsidR="00146059" w:rsidRPr="006C594E" w:rsidRDefault="006C594E" w:rsidP="006C594E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175" w:hanging="142"/>
              <w:jc w:val="both"/>
              <w:rPr>
                <w:rFonts w:ascii="Times New Roman" w:hAnsi="Times New Roman"/>
                <w:sz w:val="24"/>
              </w:rPr>
            </w:pPr>
            <w:r w:rsidRPr="00592041">
              <w:rPr>
                <w:rFonts w:ascii="Times New Roman" w:hAnsi="Times New Roman"/>
                <w:sz w:val="24"/>
              </w:rPr>
              <w:t>«Познавательное развитие» - формирование целостной картины мира, расширение кругозора в части изобразительного искусства, творчества.</w:t>
            </w:r>
          </w:p>
        </w:tc>
      </w:tr>
    </w:tbl>
    <w:p w:rsidR="00146059" w:rsidRPr="009371D2" w:rsidRDefault="00146059" w:rsidP="0014605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0D">
        <w:rPr>
          <w:rFonts w:ascii="Times New Roman" w:hAnsi="Times New Roman" w:cs="Times New Roman"/>
          <w:b/>
          <w:sz w:val="24"/>
          <w:szCs w:val="24"/>
        </w:rPr>
        <w:t>Сопутствующие формы 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146059" w:rsidRPr="009371D2" w:rsidTr="000B2C5D">
        <w:trPr>
          <w:jc w:val="center"/>
        </w:trPr>
        <w:tc>
          <w:tcPr>
            <w:tcW w:w="2482" w:type="dxa"/>
            <w:vAlign w:val="center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146059" w:rsidRPr="009371D2" w:rsidTr="000B2C5D">
        <w:trPr>
          <w:jc w:val="center"/>
        </w:trPr>
        <w:tc>
          <w:tcPr>
            <w:tcW w:w="9889" w:type="dxa"/>
            <w:gridSpan w:val="3"/>
            <w:vAlign w:val="center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146059" w:rsidRPr="009371D2" w:rsidTr="000B2C5D">
        <w:trPr>
          <w:jc w:val="center"/>
        </w:trPr>
        <w:tc>
          <w:tcPr>
            <w:tcW w:w="2482" w:type="dxa"/>
          </w:tcPr>
          <w:p w:rsidR="00146059" w:rsidRPr="00E92B68" w:rsidRDefault="00907BCA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шахматам</w:t>
            </w:r>
          </w:p>
        </w:tc>
        <w:tc>
          <w:tcPr>
            <w:tcW w:w="5139" w:type="dxa"/>
          </w:tcPr>
          <w:p w:rsidR="00CB550D" w:rsidRPr="00CB550D" w:rsidRDefault="00CB550D" w:rsidP="00CB550D">
            <w:pPr>
              <w:spacing w:after="0" w:line="360" w:lineRule="auto"/>
              <w:ind w:firstLine="5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игры,</w:t>
            </w:r>
            <w:r w:rsidRPr="00CB550D">
              <w:rPr>
                <w:rFonts w:ascii="Times New Roman" w:hAnsi="Times New Roman" w:cs="Times New Roman"/>
                <w:sz w:val="24"/>
              </w:rPr>
              <w:t xml:space="preserve"> шахматные игры, шахматные дидактические игрушки.</w:t>
            </w:r>
          </w:p>
          <w:p w:rsidR="00CB550D" w:rsidRDefault="00CB550D" w:rsidP="00CB550D">
            <w:pPr>
              <w:spacing w:after="0" w:line="360" w:lineRule="auto"/>
              <w:ind w:firstLine="528"/>
              <w:jc w:val="both"/>
              <w:rPr>
                <w:rFonts w:ascii="Times New Roman" w:hAnsi="Times New Roman" w:cs="Times New Roman"/>
                <w:sz w:val="24"/>
              </w:rPr>
            </w:pPr>
            <w:r w:rsidRPr="00CB550D">
              <w:rPr>
                <w:rFonts w:ascii="Times New Roman" w:hAnsi="Times New Roman" w:cs="Times New Roman"/>
                <w:sz w:val="24"/>
              </w:rPr>
              <w:t>Решение шахмат</w:t>
            </w:r>
            <w:r>
              <w:rPr>
                <w:rFonts w:ascii="Times New Roman" w:hAnsi="Times New Roman" w:cs="Times New Roman"/>
                <w:sz w:val="24"/>
              </w:rPr>
              <w:t>ных задач, комбинаций и этюдов.</w:t>
            </w:r>
          </w:p>
          <w:p w:rsidR="00CB550D" w:rsidRPr="00CB550D" w:rsidRDefault="00CB550D" w:rsidP="00CB550D">
            <w:pPr>
              <w:spacing w:after="0" w:line="360" w:lineRule="auto"/>
              <w:ind w:firstLine="528"/>
              <w:jc w:val="both"/>
              <w:rPr>
                <w:rFonts w:ascii="Times New Roman" w:hAnsi="Times New Roman" w:cs="Times New Roman"/>
                <w:sz w:val="24"/>
              </w:rPr>
            </w:pPr>
            <w:r w:rsidRPr="00CB550D">
              <w:rPr>
                <w:rFonts w:ascii="Times New Roman" w:hAnsi="Times New Roman" w:cs="Times New Roman"/>
                <w:sz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</w:rPr>
              <w:t xml:space="preserve"> и задания, игровые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упражнения.</w:t>
            </w:r>
          </w:p>
          <w:p w:rsidR="00146059" w:rsidRPr="00CB550D" w:rsidRDefault="00CB550D" w:rsidP="00CB550D">
            <w:pPr>
              <w:tabs>
                <w:tab w:val="left" w:pos="8280"/>
              </w:tabs>
              <w:autoSpaceDE w:val="0"/>
              <w:autoSpaceDN w:val="0"/>
              <w:adjustRightInd w:val="0"/>
              <w:spacing w:after="0" w:line="360" w:lineRule="auto"/>
              <w:ind w:firstLine="528"/>
              <w:jc w:val="both"/>
            </w:pPr>
            <w:r w:rsidRPr="00CB550D">
              <w:rPr>
                <w:rFonts w:ascii="Times New Roman" w:hAnsi="Times New Roman" w:cs="Times New Roman"/>
                <w:sz w:val="24"/>
              </w:rPr>
              <w:t>Участие в турнирах и соревнованиях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146059" w:rsidRPr="00E92B68" w:rsidRDefault="0014605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индивидуальные</w:t>
            </w:r>
          </w:p>
          <w:p w:rsidR="00146059" w:rsidRDefault="0014605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146059" w:rsidRPr="00E92B68" w:rsidRDefault="0014605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146059" w:rsidRPr="009371D2" w:rsidTr="000B2C5D">
        <w:trPr>
          <w:jc w:val="center"/>
        </w:trPr>
        <w:tc>
          <w:tcPr>
            <w:tcW w:w="9889" w:type="dxa"/>
            <w:gridSpan w:val="3"/>
          </w:tcPr>
          <w:p w:rsidR="00146059" w:rsidRPr="00E92B68" w:rsidRDefault="00146059" w:rsidP="000B2C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146059" w:rsidRPr="009371D2" w:rsidTr="000B2C5D">
        <w:trPr>
          <w:jc w:val="center"/>
        </w:trPr>
        <w:tc>
          <w:tcPr>
            <w:tcW w:w="2482" w:type="dxa"/>
          </w:tcPr>
          <w:p w:rsidR="00146059" w:rsidRPr="00761B3C" w:rsidRDefault="00907BCA" w:rsidP="000B2C5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шахматам</w:t>
            </w:r>
          </w:p>
        </w:tc>
        <w:tc>
          <w:tcPr>
            <w:tcW w:w="5139" w:type="dxa"/>
          </w:tcPr>
          <w:p w:rsidR="00CB550D" w:rsidRPr="00CB550D" w:rsidRDefault="00CB550D" w:rsidP="00CB550D">
            <w:pPr>
              <w:spacing w:after="0" w:line="360" w:lineRule="auto"/>
              <w:ind w:firstLine="5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игры,</w:t>
            </w:r>
            <w:r w:rsidRPr="00CB550D">
              <w:rPr>
                <w:rFonts w:ascii="Times New Roman" w:hAnsi="Times New Roman" w:cs="Times New Roman"/>
                <w:sz w:val="24"/>
              </w:rPr>
              <w:t xml:space="preserve"> шахматные игры, шахматные дидактические игрушки.</w:t>
            </w:r>
          </w:p>
          <w:p w:rsidR="00146059" w:rsidRPr="00DA40EA" w:rsidRDefault="00CB550D" w:rsidP="00CB550D">
            <w:pPr>
              <w:spacing w:after="0" w:line="360" w:lineRule="auto"/>
              <w:ind w:firstLine="528"/>
              <w:jc w:val="both"/>
              <w:rPr>
                <w:rFonts w:ascii="Times New Roman" w:hAnsi="Times New Roman" w:cs="Times New Roman"/>
                <w:sz w:val="24"/>
              </w:rPr>
            </w:pPr>
            <w:r w:rsidRPr="00CB550D">
              <w:rPr>
                <w:rFonts w:ascii="Times New Roman" w:hAnsi="Times New Roman" w:cs="Times New Roman"/>
                <w:sz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</w:rPr>
              <w:t xml:space="preserve"> и задания, игровые упражнения.</w:t>
            </w:r>
          </w:p>
        </w:tc>
        <w:tc>
          <w:tcPr>
            <w:tcW w:w="2268" w:type="dxa"/>
          </w:tcPr>
          <w:p w:rsidR="00146059" w:rsidRPr="00E92B68" w:rsidRDefault="0014605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146059" w:rsidRDefault="00146059" w:rsidP="000B2C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146059" w:rsidRPr="00E92B68" w:rsidRDefault="00146059" w:rsidP="000B2C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146059" w:rsidRPr="00E5599C" w:rsidRDefault="00146059" w:rsidP="00146059">
      <w:pPr>
        <w:pStyle w:val="a3"/>
        <w:spacing w:line="360" w:lineRule="auto"/>
        <w:ind w:firstLine="567"/>
        <w:jc w:val="center"/>
        <w:rPr>
          <w:rStyle w:val="11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культуросообразности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учё</w:t>
      </w:r>
      <w:r w:rsidRPr="00746196">
        <w:rPr>
          <w:rFonts w:ascii="Times New Roman" w:hAnsi="Times New Roman"/>
          <w:sz w:val="24"/>
          <w:szCs w:val="24"/>
          <w:lang w:val="ru-RU"/>
        </w:rPr>
        <w:t>та соблюдения преемственности между всеми возрастными дошкольными группами и между детским садом и начальной школой;</w:t>
      </w:r>
    </w:p>
    <w:p w:rsidR="00146059" w:rsidRPr="00746196" w:rsidRDefault="00146059" w:rsidP="00146059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231C90" w:rsidRPr="00907BCA" w:rsidRDefault="00146059" w:rsidP="00907BCA">
      <w:pPr>
        <w:pStyle w:val="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354849" w:rsidRPr="007C36EE" w:rsidRDefault="00354849" w:rsidP="007C36EE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E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7"/>
        <w:gridCol w:w="4349"/>
        <w:gridCol w:w="1411"/>
        <w:gridCol w:w="1457"/>
        <w:gridCol w:w="1477"/>
      </w:tblGrid>
      <w:tr w:rsidR="00A3166E" w:rsidRPr="00A3166E" w:rsidTr="00A3166E">
        <w:tc>
          <w:tcPr>
            <w:tcW w:w="956" w:type="dxa"/>
            <w:vMerge w:val="restart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4964" w:type="dxa"/>
            <w:vMerge w:val="restart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Наименование разделов и тем</w:t>
            </w:r>
          </w:p>
        </w:tc>
        <w:tc>
          <w:tcPr>
            <w:tcW w:w="4672" w:type="dxa"/>
            <w:gridSpan w:val="3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Количество часов</w:t>
            </w:r>
          </w:p>
        </w:tc>
      </w:tr>
      <w:tr w:rsidR="00A3166E" w:rsidRPr="00A3166E" w:rsidTr="00A3166E">
        <w:tc>
          <w:tcPr>
            <w:tcW w:w="956" w:type="dxa"/>
            <w:vMerge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4964" w:type="dxa"/>
            <w:vMerge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19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Теория</w:t>
            </w:r>
          </w:p>
        </w:tc>
        <w:tc>
          <w:tcPr>
            <w:tcW w:w="1520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Практика</w:t>
            </w:r>
          </w:p>
        </w:tc>
        <w:tc>
          <w:tcPr>
            <w:tcW w:w="1553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Всего часов</w:t>
            </w:r>
          </w:p>
        </w:tc>
      </w:tr>
      <w:tr w:rsidR="00A3166E" w:rsidRPr="00A3166E" w:rsidTr="00A3166E">
        <w:tc>
          <w:tcPr>
            <w:tcW w:w="956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I</w:t>
            </w: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4964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 xml:space="preserve">Кракая история шахмат.   </w:t>
            </w:r>
          </w:p>
        </w:tc>
        <w:tc>
          <w:tcPr>
            <w:tcW w:w="1519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</w:t>
            </w:r>
          </w:p>
        </w:tc>
        <w:tc>
          <w:tcPr>
            <w:tcW w:w="1520" w:type="dxa"/>
            <w:vMerge w:val="restart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20 – 25 минут на каждом занятии</w:t>
            </w:r>
          </w:p>
        </w:tc>
        <w:tc>
          <w:tcPr>
            <w:tcW w:w="1553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</w:t>
            </w:r>
          </w:p>
        </w:tc>
      </w:tr>
      <w:tr w:rsidR="00A3166E" w:rsidRPr="00A3166E" w:rsidTr="00A3166E">
        <w:tc>
          <w:tcPr>
            <w:tcW w:w="956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II</w:t>
            </w: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4964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 xml:space="preserve">Шахматная нотация.     </w:t>
            </w:r>
          </w:p>
        </w:tc>
        <w:tc>
          <w:tcPr>
            <w:tcW w:w="1519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7 ч.</w:t>
            </w:r>
          </w:p>
        </w:tc>
        <w:tc>
          <w:tcPr>
            <w:tcW w:w="1520" w:type="dxa"/>
            <w:vMerge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53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7 ч.</w:t>
            </w:r>
          </w:p>
        </w:tc>
      </w:tr>
      <w:tr w:rsidR="00A3166E" w:rsidRPr="00A3166E" w:rsidTr="00A3166E">
        <w:tc>
          <w:tcPr>
            <w:tcW w:w="956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III</w:t>
            </w: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4964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 xml:space="preserve">Ценность шахматных фигур.     </w:t>
            </w:r>
          </w:p>
        </w:tc>
        <w:tc>
          <w:tcPr>
            <w:tcW w:w="1519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7 ч.</w:t>
            </w:r>
          </w:p>
        </w:tc>
        <w:tc>
          <w:tcPr>
            <w:tcW w:w="1520" w:type="dxa"/>
            <w:vMerge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53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7 ч.</w:t>
            </w:r>
          </w:p>
        </w:tc>
      </w:tr>
      <w:tr w:rsidR="00A3166E" w:rsidRPr="00A3166E" w:rsidTr="00A3166E">
        <w:tc>
          <w:tcPr>
            <w:tcW w:w="956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IV</w:t>
            </w: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4964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 xml:space="preserve">Техника матования одинокого короля.     </w:t>
            </w:r>
          </w:p>
        </w:tc>
        <w:tc>
          <w:tcPr>
            <w:tcW w:w="1519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ч.</w:t>
            </w:r>
          </w:p>
        </w:tc>
        <w:tc>
          <w:tcPr>
            <w:tcW w:w="1520" w:type="dxa"/>
            <w:vMerge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53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ч.</w:t>
            </w:r>
          </w:p>
        </w:tc>
      </w:tr>
      <w:tr w:rsidR="00A3166E" w:rsidRPr="00A3166E" w:rsidTr="00A3166E">
        <w:trPr>
          <w:trHeight w:val="45"/>
        </w:trPr>
        <w:tc>
          <w:tcPr>
            <w:tcW w:w="956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V</w:t>
            </w: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4964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 xml:space="preserve">Достижение безжертвы материала.     </w:t>
            </w:r>
          </w:p>
        </w:tc>
        <w:tc>
          <w:tcPr>
            <w:tcW w:w="1519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ч.</w:t>
            </w:r>
          </w:p>
        </w:tc>
        <w:tc>
          <w:tcPr>
            <w:tcW w:w="1520" w:type="dxa"/>
            <w:vMerge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53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ч.</w:t>
            </w:r>
          </w:p>
        </w:tc>
      </w:tr>
      <w:tr w:rsidR="00A3166E" w:rsidRPr="00A3166E" w:rsidTr="00A3166E">
        <w:trPr>
          <w:trHeight w:val="45"/>
        </w:trPr>
        <w:tc>
          <w:tcPr>
            <w:tcW w:w="956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VI</w:t>
            </w: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4964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 xml:space="preserve">Обобщение.     </w:t>
            </w:r>
          </w:p>
        </w:tc>
        <w:tc>
          <w:tcPr>
            <w:tcW w:w="1519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-</w:t>
            </w:r>
          </w:p>
        </w:tc>
        <w:tc>
          <w:tcPr>
            <w:tcW w:w="1520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ч.</w:t>
            </w:r>
          </w:p>
        </w:tc>
        <w:tc>
          <w:tcPr>
            <w:tcW w:w="1553" w:type="dxa"/>
          </w:tcPr>
          <w:p w:rsidR="00A3166E" w:rsidRPr="00A3166E" w:rsidRDefault="00A3166E" w:rsidP="00A316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3166E">
              <w:rPr>
                <w:rFonts w:ascii="Times New Roman" w:hAnsi="Times New Roman" w:cs="Times New Roman"/>
                <w:sz w:val="24"/>
                <w:szCs w:val="22"/>
              </w:rPr>
              <w:t>5 ч.</w:t>
            </w:r>
          </w:p>
        </w:tc>
      </w:tr>
    </w:tbl>
    <w:p w:rsidR="00146059" w:rsidRDefault="00146059" w:rsidP="00A3166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D3B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674"/>
      </w:tblGrid>
      <w:tr w:rsidR="00146059" w:rsidRPr="00624E43" w:rsidTr="000B2C5D">
        <w:trPr>
          <w:jc w:val="center"/>
        </w:trPr>
        <w:tc>
          <w:tcPr>
            <w:tcW w:w="2671" w:type="dxa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74" w:type="dxa"/>
          </w:tcPr>
          <w:p w:rsidR="00146059" w:rsidRPr="00E92B68" w:rsidRDefault="00146059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146059" w:rsidRPr="00624E43" w:rsidTr="000B2C5D">
        <w:trPr>
          <w:trHeight w:val="699"/>
          <w:jc w:val="center"/>
        </w:trPr>
        <w:tc>
          <w:tcPr>
            <w:tcW w:w="2671" w:type="dxa"/>
          </w:tcPr>
          <w:p w:rsidR="00146059" w:rsidRPr="00E92B68" w:rsidRDefault="00907BCA" w:rsidP="000B2C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шахматам</w:t>
            </w:r>
          </w:p>
        </w:tc>
        <w:tc>
          <w:tcPr>
            <w:tcW w:w="6674" w:type="dxa"/>
          </w:tcPr>
          <w:p w:rsidR="00A3166E" w:rsidRPr="00D36132" w:rsidRDefault="00A3166E" w:rsidP="00A3166E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выдающимися шахматистами нашего времени. Изучить шахматные правила </w:t>
            </w:r>
            <w:r w:rsidRPr="00D3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FIDE</w:t>
            </w:r>
            <w:r w:rsidRPr="00D36132">
              <w:rPr>
                <w:rFonts w:ascii="Times New Roman" w:hAnsi="Times New Roman" w:cs="Times New Roman"/>
                <w:sz w:val="24"/>
                <w:szCs w:val="24"/>
              </w:rPr>
              <w:t>, этику шахматной борьбы.</w:t>
            </w:r>
          </w:p>
          <w:p w:rsidR="00A3166E" w:rsidRPr="00D36132" w:rsidRDefault="00A3166E" w:rsidP="00A3166E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2">
              <w:rPr>
                <w:rFonts w:ascii="Times New Roman" w:hAnsi="Times New Roman" w:cs="Times New Roman"/>
                <w:sz w:val="24"/>
                <w:szCs w:val="24"/>
              </w:rPr>
              <w:t>Дать понятие шахматной нотации, обозначения горизонталей, вертикалей, полей, обозначения шахматных фигур и терминов.</w:t>
            </w:r>
          </w:p>
          <w:p w:rsidR="00A3166E" w:rsidRPr="00D36132" w:rsidRDefault="00A3166E" w:rsidP="00A3166E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2">
              <w:rPr>
                <w:rFonts w:ascii="Times New Roman" w:hAnsi="Times New Roman" w:cs="Times New Roman"/>
                <w:sz w:val="24"/>
                <w:szCs w:val="24"/>
              </w:rPr>
              <w:t>Знакомство с ценностью шахматных фигур, сравнительной силой фигур. Обучение достижению материального перевеса, способам защиты.</w:t>
            </w:r>
          </w:p>
          <w:p w:rsidR="00A3166E" w:rsidRPr="00D36132" w:rsidRDefault="00A3166E" w:rsidP="00A3166E">
            <w:pPr>
              <w:spacing w:after="0" w:line="360" w:lineRule="auto"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32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матования одинокого короля.</w:t>
            </w:r>
          </w:p>
          <w:p w:rsidR="00146059" w:rsidRPr="00A3166E" w:rsidRDefault="00A3166E" w:rsidP="00A3166E">
            <w:pPr>
              <w:spacing w:after="0" w:line="360" w:lineRule="auto"/>
              <w:ind w:firstLine="482"/>
            </w:pPr>
            <w:r w:rsidRPr="00D36132">
              <w:rPr>
                <w:rFonts w:ascii="Times New Roman" w:hAnsi="Times New Roman" w:cs="Times New Roman"/>
                <w:sz w:val="24"/>
                <w:szCs w:val="24"/>
              </w:rPr>
              <w:t>Учить достижению мата без жертвы материала.</w:t>
            </w:r>
            <w:r w:rsidR="00A7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6059" w:rsidRPr="005137C9" w:rsidRDefault="00146059" w:rsidP="00146059">
      <w:pPr>
        <w:pStyle w:val="4"/>
        <w:shd w:val="clear" w:color="auto" w:fill="FFFFFF" w:themeFill="background1"/>
        <w:spacing w:after="0" w:line="360" w:lineRule="auto"/>
        <w:jc w:val="center"/>
        <w:rPr>
          <w:rStyle w:val="11"/>
          <w:rFonts w:eastAsiaTheme="minorEastAsia"/>
          <w:b/>
          <w:sz w:val="24"/>
          <w:szCs w:val="24"/>
        </w:rPr>
      </w:pPr>
      <w:r>
        <w:rPr>
          <w:rStyle w:val="11"/>
          <w:rFonts w:eastAsiaTheme="minorEastAsia"/>
          <w:b/>
          <w:sz w:val="24"/>
          <w:szCs w:val="24"/>
        </w:rPr>
        <w:t>Педагогический мониторинг</w:t>
      </w:r>
    </w:p>
    <w:p w:rsidR="00146059" w:rsidRPr="00F21188" w:rsidRDefault="00146059" w:rsidP="00146059">
      <w:pPr>
        <w:pStyle w:val="4"/>
        <w:shd w:val="clear" w:color="auto" w:fill="auto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</w:t>
      </w:r>
      <w:r>
        <w:rPr>
          <w:rStyle w:val="11"/>
          <w:rFonts w:eastAsiaTheme="minorEastAsia"/>
          <w:sz w:val="24"/>
          <w:szCs w:val="24"/>
        </w:rPr>
        <w:t>Афонькина.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  <w:r>
        <w:rPr>
          <w:rStyle w:val="11"/>
          <w:rFonts w:eastAsiaTheme="minorEastAsia"/>
          <w:sz w:val="24"/>
          <w:szCs w:val="24"/>
        </w:rPr>
        <w:t xml:space="preserve"> </w:t>
      </w:r>
      <w:r w:rsidRPr="00F21188">
        <w:rPr>
          <w:rStyle w:val="1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146059" w:rsidRPr="005137C9" w:rsidRDefault="00146059" w:rsidP="00146059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</w:t>
      </w:r>
      <w:r w:rsidRPr="005137C9">
        <w:rPr>
          <w:rStyle w:val="11"/>
          <w:rFonts w:eastAsiaTheme="minorEastAsia"/>
          <w:sz w:val="24"/>
          <w:szCs w:val="24"/>
        </w:rPr>
        <w:lastRenderedPageBreak/>
        <w:t>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146059" w:rsidRPr="005137C9" w:rsidRDefault="00146059" w:rsidP="00146059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С учё</w:t>
      </w:r>
      <w:r w:rsidRPr="005137C9">
        <w:rPr>
          <w:rStyle w:val="1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1"/>
          <w:rFonts w:eastAsiaTheme="minorEastAsia"/>
          <w:sz w:val="24"/>
          <w:szCs w:val="24"/>
        </w:rPr>
        <w:t>о</w:t>
      </w:r>
      <w:r w:rsidRPr="005137C9">
        <w:rPr>
          <w:rStyle w:val="1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146059" w:rsidRPr="00C00AD6" w:rsidRDefault="00146059" w:rsidP="00146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5E5" w:rsidRPr="007C36EE" w:rsidRDefault="0067789F" w:rsidP="007C36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6EE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315729" w:rsidRPr="00315729" w:rsidRDefault="00315729" w:rsidP="00315729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BF0EBF">
        <w:rPr>
          <w:rStyle w:val="11"/>
          <w:rFonts w:eastAsiaTheme="minorEastAsia"/>
          <w:sz w:val="24"/>
        </w:rPr>
        <w:t>Афонькина Ю.А. Педагогический мониторинг в новом контексте образовательной деятельности. Изучение индивидуального развития детей. Средняя группа / Ю.А. Афонькина. – Волгоград: Учитель. –</w:t>
      </w:r>
      <w:r>
        <w:rPr>
          <w:rStyle w:val="11"/>
          <w:rFonts w:eastAsiaTheme="minorEastAsia"/>
          <w:sz w:val="24"/>
        </w:rPr>
        <w:t xml:space="preserve"> 2014.</w:t>
      </w:r>
    </w:p>
    <w:p w:rsidR="0067789F" w:rsidRPr="007C36EE" w:rsidRDefault="0067789F" w:rsidP="007C36EE">
      <w:pPr>
        <w:pStyle w:val="a5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7C36EE">
        <w:rPr>
          <w:rFonts w:ascii="Times New Roman" w:hAnsi="Times New Roman"/>
          <w:color w:val="000000"/>
          <w:sz w:val="24"/>
          <w:szCs w:val="24"/>
        </w:rPr>
        <w:t>Сухин И.Г. Программы курса «Шахматы – школе» для начальных классов общеобразовательных учреждений», Обнинск: Духовное возрождение. – 2010.</w:t>
      </w:r>
    </w:p>
    <w:p w:rsidR="00DF55E5" w:rsidRDefault="00DF55E5" w:rsidP="007C36EE">
      <w:pPr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6EE">
        <w:rPr>
          <w:rFonts w:ascii="Times New Roman" w:hAnsi="Times New Roman" w:cs="Times New Roman"/>
          <w:color w:val="000000"/>
          <w:sz w:val="24"/>
          <w:szCs w:val="24"/>
        </w:rPr>
        <w:t>Сухин И.Г. Учебник для начальной школы «Шахматы. Там клетки черно-белые чудес и тайн полны», первый год обучения, 1 часть, Обнинс</w:t>
      </w:r>
      <w:r w:rsidR="00CF43D8">
        <w:rPr>
          <w:rFonts w:ascii="Times New Roman" w:hAnsi="Times New Roman" w:cs="Times New Roman"/>
          <w:color w:val="000000"/>
          <w:sz w:val="24"/>
          <w:szCs w:val="24"/>
        </w:rPr>
        <w:t>к, Духовное возрождение. – 2009</w:t>
      </w:r>
      <w:r w:rsidRPr="007C3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06B5" w:rsidRDefault="00C706B5" w:rsidP="007C36E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  <w:sectPr w:rsidR="00C706B5" w:rsidSect="00E85BA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A4BFD" w:rsidRDefault="00C706B5" w:rsidP="00C706B5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C706B5" w:rsidRPr="00FD0285" w:rsidRDefault="00C706B5" w:rsidP="00C706B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 w:rsidRPr="00FD0285">
        <w:rPr>
          <w:rFonts w:ascii="Times New Roman" w:hAnsi="Times New Roman" w:cs="Times New Roman"/>
          <w:b/>
          <w:sz w:val="24"/>
        </w:rPr>
        <w:t>Карта оценки уровней эффективности педагогических воздействий</w:t>
      </w:r>
    </w:p>
    <w:p w:rsidR="00C706B5" w:rsidRDefault="00C706B5" w:rsidP="00C706B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раздела «Обучение шахматам»</w:t>
      </w:r>
    </w:p>
    <w:p w:rsidR="00C706B5" w:rsidRPr="00FD0285" w:rsidRDefault="00C706B5" w:rsidP="00C706B5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FD0285">
        <w:rPr>
          <w:rFonts w:ascii="Times New Roman" w:hAnsi="Times New Roman" w:cs="Times New Roman"/>
          <w:b/>
          <w:sz w:val="24"/>
        </w:rPr>
        <w:t>бразовательная область «</w:t>
      </w:r>
      <w:r>
        <w:rPr>
          <w:rFonts w:ascii="Times New Roman" w:hAnsi="Times New Roman" w:cs="Times New Roman"/>
          <w:b/>
          <w:sz w:val="24"/>
        </w:rPr>
        <w:t xml:space="preserve">Познавательное </w:t>
      </w:r>
      <w:r w:rsidRPr="00FD0285">
        <w:rPr>
          <w:rFonts w:ascii="Times New Roman" w:hAnsi="Times New Roman" w:cs="Times New Roman"/>
          <w:b/>
          <w:sz w:val="24"/>
        </w:rPr>
        <w:t>развитие»</w:t>
      </w:r>
    </w:p>
    <w:p w:rsidR="00C706B5" w:rsidRPr="00847331" w:rsidRDefault="00C706B5" w:rsidP="00C706B5">
      <w:pPr>
        <w:spacing w:after="0" w:line="240" w:lineRule="auto"/>
        <w:ind w:left="-5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Возрастная группа</w:t>
      </w:r>
      <w:r w:rsidRPr="0084733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    Воспитатели: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</w:t>
      </w:r>
    </w:p>
    <w:p w:rsidR="00C706B5" w:rsidRPr="00847331" w:rsidRDefault="00C706B5" w:rsidP="00C706B5">
      <w:pPr>
        <w:spacing w:after="0" w:line="240" w:lineRule="auto"/>
        <w:ind w:left="-57"/>
        <w:rPr>
          <w:rFonts w:ascii="Times New Roman" w:hAnsi="Times New Roman" w:cs="Times New Roman"/>
          <w:sz w:val="24"/>
          <w:u w:val="single"/>
        </w:rPr>
      </w:pPr>
      <w:r w:rsidRPr="00847331">
        <w:rPr>
          <w:rFonts w:ascii="Times New Roman" w:hAnsi="Times New Roman" w:cs="Times New Roman"/>
          <w:sz w:val="24"/>
        </w:rPr>
        <w:t xml:space="preserve">Дата заполнения: </w:t>
      </w:r>
    </w:p>
    <w:tbl>
      <w:tblPr>
        <w:tblStyle w:val="20"/>
        <w:tblpPr w:leftFromText="180" w:rightFromText="180" w:vertAnchor="text" w:horzAnchor="margin" w:tblpXSpec="center" w:tblpY="142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25"/>
        <w:gridCol w:w="426"/>
        <w:gridCol w:w="1275"/>
        <w:gridCol w:w="719"/>
        <w:gridCol w:w="709"/>
        <w:gridCol w:w="992"/>
        <w:gridCol w:w="1135"/>
        <w:gridCol w:w="1265"/>
        <w:gridCol w:w="992"/>
        <w:gridCol w:w="1418"/>
        <w:gridCol w:w="1134"/>
      </w:tblGrid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6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6B5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П о к а з а т е л и</w:t>
            </w:r>
          </w:p>
        </w:tc>
      </w:tr>
      <w:tr w:rsidR="00C706B5" w:rsidRPr="00C706B5" w:rsidTr="00C706B5">
        <w:trPr>
          <w:cantSplit/>
          <w:trHeight w:val="36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  <w:bCs/>
              </w:rPr>
              <w:t>Понимание важности первых 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  <w:bCs/>
              </w:rPr>
              <w:t>Понятие о приёмах взятия фигур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Умение детей  быстро и правильно находить поля, вертикали и диагонали, показывая и называя их вслух.</w:t>
            </w:r>
          </w:p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Знать,  различать и называть шахматные фигуры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Знать ходы шахматных фигур и их отличия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Умение самостоятельно выполнять задания, кратко и точно выражать мысли, выполнять задания в более быстром темпе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Развитие познавательной активности, логического мышления, воображения у детей; выявлению интеллектуальной одаренности воспитанников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Навыки счёта предметов, умение соотносить количество и число; зрительное восприятие, внимание, мелкую моторику рук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Умение планировать свои действия, обдумывать их, рассуждать, искать правильный ответ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Развитие ловкости и смекалки, ориентировка в пространстве, способность думать, мыслить, анализировать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706B5">
              <w:rPr>
                <w:rFonts w:ascii="Times New Roman" w:hAnsi="Times New Roman" w:cs="Times New Roman"/>
                <w:b/>
              </w:rPr>
              <w:t>Понятие  «рокировка», «шах» и «мат». Умение записывать  шахматные партии</w:t>
            </w:r>
          </w:p>
        </w:tc>
      </w:tr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6B5" w:rsidRPr="00C706B5" w:rsidTr="00C706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C706B5" w:rsidRDefault="00C706B5" w:rsidP="00C706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706B5" w:rsidRDefault="001C6C39" w:rsidP="007C36E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</w:pPr>
      <w:r w:rsidRPr="004A1FF9">
        <w:rPr>
          <w:rFonts w:ascii="Times New Roman" w:hAnsi="Times New Roman"/>
        </w:rPr>
        <w:t>Начал</w:t>
      </w:r>
      <w:r>
        <w:rPr>
          <w:rFonts w:ascii="Times New Roman" w:hAnsi="Times New Roman"/>
        </w:rPr>
        <w:t xml:space="preserve">о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В.у.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С.у. -      </w:t>
      </w:r>
      <w:r w:rsidRPr="004A1FF9">
        <w:rPr>
          <w:rFonts w:ascii="Times New Roman" w:hAnsi="Times New Roman"/>
        </w:rPr>
        <w:t>%,   Н.у.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               Конец </w:t>
      </w:r>
      <w:r w:rsidRPr="004A1FF9">
        <w:rPr>
          <w:rFonts w:ascii="Times New Roman" w:hAnsi="Times New Roman"/>
        </w:rPr>
        <w:t>года: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В.у.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 %,  С.у. -     </w:t>
      </w:r>
      <w:r w:rsidRPr="004A1FF9">
        <w:rPr>
          <w:rFonts w:ascii="Times New Roman" w:hAnsi="Times New Roman"/>
        </w:rPr>
        <w:t>%,   Н.у.</w:t>
      </w:r>
      <w:r>
        <w:rPr>
          <w:rFonts w:ascii="Times New Roman" w:hAnsi="Times New Roman"/>
        </w:rPr>
        <w:t xml:space="preserve"> </w:t>
      </w:r>
      <w:r w:rsidRPr="004A1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   </w:t>
      </w:r>
      <w:r w:rsidRPr="004A1FF9">
        <w:rPr>
          <w:rFonts w:ascii="Times New Roman" w:hAnsi="Times New Roman"/>
        </w:rPr>
        <w:t>%</w:t>
      </w:r>
    </w:p>
    <w:p w:rsidR="00C706B5" w:rsidRDefault="00C706B5" w:rsidP="007C36E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706B5" w:rsidRDefault="00C706B5" w:rsidP="007C36E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706B5" w:rsidRDefault="00C706B5" w:rsidP="007C36E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706B5" w:rsidRDefault="00C706B5" w:rsidP="00C706B5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Приложение 2</w:t>
      </w:r>
    </w:p>
    <w:p w:rsidR="00C706B5" w:rsidRDefault="00C706B5" w:rsidP="00C70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706B5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по разделу «Обучение шахматам» в подготовительной группе</w:t>
      </w:r>
    </w:p>
    <w:p w:rsidR="00C706B5" w:rsidRPr="00C706B5" w:rsidRDefault="00C706B5" w:rsidP="00C70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6B5">
        <w:rPr>
          <w:rFonts w:ascii="Times New Roman" w:hAnsi="Times New Roman" w:cs="Times New Roman"/>
          <w:b/>
          <w:sz w:val="24"/>
        </w:rPr>
        <w:t xml:space="preserve">образовательной области «Познавательное развитие» </w:t>
      </w:r>
    </w:p>
    <w:tbl>
      <w:tblPr>
        <w:tblW w:w="15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780"/>
        <w:gridCol w:w="780"/>
        <w:gridCol w:w="3685"/>
        <w:gridCol w:w="9214"/>
      </w:tblGrid>
      <w:tr w:rsidR="00C706B5" w:rsidRPr="00E85BA2" w:rsidTr="00C706B5"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E85BA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E85BA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b/>
                <w:sz w:val="18"/>
                <w:szCs w:val="18"/>
              </w:rPr>
              <w:t>Тема занятия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содержание занятия</w:t>
            </w:r>
          </w:p>
        </w:tc>
      </w:tr>
      <w:tr w:rsidR="00C706B5" w:rsidRPr="00E85BA2" w:rsidTr="00C706B5">
        <w:trPr>
          <w:cantSplit/>
          <w:trHeight w:val="113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706B5" w:rsidRPr="00E85BA2" w:rsidRDefault="00C706B5" w:rsidP="00C70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b/>
                <w:sz w:val="18"/>
                <w:szCs w:val="18"/>
              </w:rPr>
              <w:t>по плану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706B5" w:rsidRPr="00E85BA2" w:rsidRDefault="00C706B5" w:rsidP="00C70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b/>
                <w:sz w:val="18"/>
                <w:szCs w:val="18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Поля. Горизонталь, вертикаль, диагональ, центр. Ходы шахматных фигур. Шах, мат, пат. Начальное положение.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 (</w:t>
            </w: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>игра всеми фигурами из начального положения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Рокировка. Взятие на проходе. Превращение пешки. Варианты ничьей. Самые общие рекомендации о принципах разыгрывания дебюта. Задания на мат в один ход. Демонстрация коротких партий.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Дидактические игры и задания «Две фигуры против целой армии», «Убери лишние фигуры», «Ходят только белые», «Неотвратимый мат».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Краткая история шахмат.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Происхождение шахмат. Легенды о шахматах. Чатуранга и шатрандж. Шахматы проникают в Европу.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Просмотр диафильма «Книга шахматной мудрости. Второй шаг в мир шахмат».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Чемпионы мира по шахматам. Просмотр диафильма «Анатолий Карпов – чемпион мира».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Выдающиеся шахматисты нашего времени.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Биографии выдающихся шахматистов нашего времени. Фрагменты их партий.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Шахматные правила </w:t>
            </w:r>
            <w:r w:rsidRPr="00E85B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FIDE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. Этика шахматной борьбы.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Шахматные правила </w:t>
            </w:r>
            <w:r w:rsidRPr="00E85B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FIDE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. Этика шахматной борьбы. Правила поведения за шахматной доской.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Шахматная нотация. Обозначение горизонталей, вертикалей, полей. 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Обозначение горизонталей, вертикалей, полей. 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Дидактические задания «Назови вертикаль», «Назови горизонталь», «Назови диагональ», «Какого цвета поле?», «Кто быстрее», «Вижу цель».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 На этом занятии дети, делая ход, проговаривают, какая фигура с какого поля, на какое поле идет. Например, «Король </w:t>
            </w:r>
            <w:r w:rsidRPr="00E85B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 g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7 – на </w:t>
            </w:r>
            <w:r w:rsidRPr="00E85B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8».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Шахматная нотация. Обозначение шахматных фигур и терминов.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Обозначение шахматных фигур и терминов. Запись начального положения. Краткая и полная шахматная нотация. Запись шахматной партии.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 (с записью шахматной партии или фрагмента шахматной партии).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Шахматная нотация.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 (фрагмента шахматной партии).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Шахматная нотация.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 (с записью шахматной партии или фрагмента шахматной партии).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Шахматная нотация.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 (с записью шахматной партии или фрагмента шахматной партии).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Шахматная нотация.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 (с записью шахматной партии).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Шахматная нотация.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 (с записью шахматной партии).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Ценность шахматных фигур. Сравнительная сила фигур.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Ценность шахматных фигур. Сравнительная сила фигур. 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Дидактические задания «Кто сильнее?», «Обе армии равны».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Достижение материального перевеса.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«Выигрыш материала» (выигрыш ферзя).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Ценность шахматных фигур. Достижение 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материального перевеса.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Достижение материального перевеса.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  Дидактическое задание «Выигрыш материала» (выигрыш коня).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Ценность шахматных фигур. Достижение материального перевеса.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Достижение материального перевеса.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«Выигрыш материала» (выигрыш слона).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Ценность шахматных фигур. Достижение материального перевеса.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Достижение материального перевеса.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«Выигрыш материала» (выигрыш ладьи).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Ценность шахматных фигур. Способы защиты.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Достижение материального перевеса.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«Выигрыш материала» (выигрыш пешки).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Способы защиты.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«Защита» (защита атакованной фигуры своей фигурой, уход из-под боя, уничтожение атакующей фигуры).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Ценность шахматных фигур. Способы защиты.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Защита.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«Защита» (перекрытие, контратака).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Способы защиты. Игровая практика.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Решение заданий. 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«Защита» (защита атакованной фигуры своей фигурой, уход из-под боя, уничтожение атакующей фигуры, перекрытие, контратака).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Практическая игра.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Техника матования одинокого короля.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Две ладьи против короля, </w:t>
            </w:r>
            <w:r w:rsidRPr="00E85B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«линейный» 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мат. 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Техника матования одинокого короля.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Ферзь и ладья против короля.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Техника матования одинокого короля.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Ферзь и король против короля.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Техника матования одинокого короля.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Ладья и король против короля.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Дидактические задания «Шах или мат?», «Мат или пат», «Мат в один ход», «На крайнюю линию», «В угол», «Ограниченный король», «Мат в два хода».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Техника матования одинокого короля.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Решение заданий.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мата без жертвы материала. Учебные положения на мат в два хода в эндшпиле. </w:t>
            </w:r>
            <w:r w:rsidRPr="00E85B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Цугцванг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Учебные положения на мат в два хода в эндшпиле. </w:t>
            </w:r>
            <w:r w:rsidRPr="00E85B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Цугцванг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«Объяви мат в два хода».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Защита от мата.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«Защитись от мата».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мата без жертвы материала. </w:t>
            </w:r>
            <w:r w:rsidRPr="00E85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Учебные положения на мат в два хода в миттельшпиле.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Учебные положения на мат в два хода в миттельшпиле. 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Защита от мата.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«Защитись от мата».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мата без жертвы материала. Решение заданий на мат в два хода в миттельшпиле. 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Учебные положения на мат в два хода в миттельшпиле.  Решение заданий.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Защита от мата.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«Защитись от мата».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Достижение мата без жертвы материала. Учебные положения на мат в два хода в дебюте.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Учебные положения на мат в два хода в дебюте.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Защита от мата.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«Защитись от мата».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мата без жертвы материала.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Решение заданий на мат в два хода.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Защита от мата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Дидактическое задание «Защитись от мата».</w:t>
            </w:r>
          </w:p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Игровая практика.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Повторение материала.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Повторение основных вопросов курса. Практическая игра.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31-32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материала.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Игра в турнире. Турнирные партии.</w:t>
            </w:r>
          </w:p>
        </w:tc>
      </w:tr>
      <w:tr w:rsidR="00C706B5" w:rsidRPr="00E85BA2" w:rsidTr="00C706B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33-36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5" w:rsidRPr="00E85BA2" w:rsidRDefault="00C706B5" w:rsidP="00C70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>Повторение материала.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B5" w:rsidRPr="00E85BA2" w:rsidRDefault="00C706B5" w:rsidP="00C70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BA2">
              <w:rPr>
                <w:rFonts w:ascii="Times New Roman" w:hAnsi="Times New Roman" w:cs="Times New Roman"/>
                <w:sz w:val="18"/>
                <w:szCs w:val="18"/>
              </w:rPr>
              <w:t xml:space="preserve">   Повторение основных вопросов курса. Практическая игра.</w:t>
            </w:r>
          </w:p>
        </w:tc>
      </w:tr>
    </w:tbl>
    <w:p w:rsidR="00C706B5" w:rsidRPr="007C36EE" w:rsidRDefault="00C706B5" w:rsidP="007C36E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ru-RU" w:bidi="ru-RU"/>
        </w:rPr>
      </w:pPr>
    </w:p>
    <w:sectPr w:rsidR="00C706B5" w:rsidRPr="007C36EE" w:rsidSect="00C70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2F3"/>
    <w:multiLevelType w:val="hybridMultilevel"/>
    <w:tmpl w:val="0EE47D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45A"/>
    <w:multiLevelType w:val="hybridMultilevel"/>
    <w:tmpl w:val="407E8DB0"/>
    <w:lvl w:ilvl="0" w:tplc="7C461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271C09"/>
    <w:multiLevelType w:val="hybridMultilevel"/>
    <w:tmpl w:val="790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2ABF"/>
    <w:multiLevelType w:val="hybridMultilevel"/>
    <w:tmpl w:val="1EA29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37995"/>
    <w:multiLevelType w:val="hybridMultilevel"/>
    <w:tmpl w:val="1842F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846F8"/>
    <w:multiLevelType w:val="hybridMultilevel"/>
    <w:tmpl w:val="D3588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53BAA"/>
    <w:multiLevelType w:val="hybridMultilevel"/>
    <w:tmpl w:val="71CC007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9A75B2"/>
    <w:multiLevelType w:val="hybridMultilevel"/>
    <w:tmpl w:val="B89E1984"/>
    <w:lvl w:ilvl="0" w:tplc="62667A0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D247B"/>
    <w:multiLevelType w:val="hybridMultilevel"/>
    <w:tmpl w:val="8EE2F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22"/>
    <w:rsid w:val="00122D75"/>
    <w:rsid w:val="00146059"/>
    <w:rsid w:val="001A620A"/>
    <w:rsid w:val="001C6C39"/>
    <w:rsid w:val="00231C90"/>
    <w:rsid w:val="00315729"/>
    <w:rsid w:val="00327F4D"/>
    <w:rsid w:val="00354849"/>
    <w:rsid w:val="003B5320"/>
    <w:rsid w:val="0044544B"/>
    <w:rsid w:val="004A2622"/>
    <w:rsid w:val="005932C3"/>
    <w:rsid w:val="0067789F"/>
    <w:rsid w:val="00690AAB"/>
    <w:rsid w:val="006C594E"/>
    <w:rsid w:val="006F08BB"/>
    <w:rsid w:val="007A4BFD"/>
    <w:rsid w:val="007A69CB"/>
    <w:rsid w:val="007C36EE"/>
    <w:rsid w:val="007F6B96"/>
    <w:rsid w:val="00823D63"/>
    <w:rsid w:val="00907BCA"/>
    <w:rsid w:val="009B032A"/>
    <w:rsid w:val="00A3166E"/>
    <w:rsid w:val="00A76D3B"/>
    <w:rsid w:val="00C706B5"/>
    <w:rsid w:val="00CB550D"/>
    <w:rsid w:val="00CF43D8"/>
    <w:rsid w:val="00D5687A"/>
    <w:rsid w:val="00DA40EA"/>
    <w:rsid w:val="00DF55E5"/>
    <w:rsid w:val="00E07A61"/>
    <w:rsid w:val="00E1204A"/>
    <w:rsid w:val="00E85BA2"/>
    <w:rsid w:val="00F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C3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3166E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956C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F956C3"/>
  </w:style>
  <w:style w:type="paragraph" w:styleId="a5">
    <w:name w:val="List Paragraph"/>
    <w:basedOn w:val="a"/>
    <w:uiPriority w:val="34"/>
    <w:qFormat/>
    <w:rsid w:val="00231C90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a6">
    <w:name w:val="Body Text"/>
    <w:basedOn w:val="a"/>
    <w:link w:val="a7"/>
    <w:rsid w:val="00231C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31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rsid w:val="00231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_"/>
    <w:link w:val="4"/>
    <w:rsid w:val="007A4BFD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7A4BFD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customStyle="1" w:styleId="12">
    <w:name w:val="Без интервала1"/>
    <w:link w:val="NoSpacingChar"/>
    <w:rsid w:val="007A4BFD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7A4BFD"/>
    <w:rPr>
      <w:rFonts w:ascii="Calibri" w:eastAsia="Calibri" w:hAnsi="Calibri" w:cs="Times New Roman"/>
      <w:szCs w:val="20"/>
      <w:lang w:val="en-US" w:eastAsia="ru-RU"/>
    </w:rPr>
  </w:style>
  <w:style w:type="table" w:styleId="a9">
    <w:name w:val="Table Grid"/>
    <w:basedOn w:val="a1"/>
    <w:uiPriority w:val="59"/>
    <w:rsid w:val="0035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14605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a4">
    <w:name w:val="Без интервала Знак"/>
    <w:link w:val="a3"/>
    <w:uiPriority w:val="99"/>
    <w:locked/>
    <w:rsid w:val="007A69CB"/>
    <w:rPr>
      <w:rFonts w:ascii="Calibri" w:eastAsia="Times New Roman" w:hAnsi="Calibri" w:cs="Calibri"/>
    </w:rPr>
  </w:style>
  <w:style w:type="table" w:customStyle="1" w:styleId="13">
    <w:name w:val="Сетка таблицы1"/>
    <w:basedOn w:val="a1"/>
    <w:next w:val="a9"/>
    <w:rsid w:val="00A7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690AAB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A3166E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40">
    <w:name w:val="Без интервала4"/>
    <w:rsid w:val="00A3166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table" w:customStyle="1" w:styleId="20">
    <w:name w:val="Сетка таблицы2"/>
    <w:basedOn w:val="a1"/>
    <w:rsid w:val="00C706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4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C3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3166E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956C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F956C3"/>
  </w:style>
  <w:style w:type="paragraph" w:styleId="a5">
    <w:name w:val="List Paragraph"/>
    <w:basedOn w:val="a"/>
    <w:uiPriority w:val="34"/>
    <w:qFormat/>
    <w:rsid w:val="00231C90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a6">
    <w:name w:val="Body Text"/>
    <w:basedOn w:val="a"/>
    <w:link w:val="a7"/>
    <w:rsid w:val="00231C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31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rsid w:val="00231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_"/>
    <w:link w:val="4"/>
    <w:rsid w:val="007A4BFD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7A4BFD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customStyle="1" w:styleId="12">
    <w:name w:val="Без интервала1"/>
    <w:link w:val="NoSpacingChar"/>
    <w:rsid w:val="007A4BFD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7A4BFD"/>
    <w:rPr>
      <w:rFonts w:ascii="Calibri" w:eastAsia="Calibri" w:hAnsi="Calibri" w:cs="Times New Roman"/>
      <w:szCs w:val="20"/>
      <w:lang w:val="en-US" w:eastAsia="ru-RU"/>
    </w:rPr>
  </w:style>
  <w:style w:type="table" w:styleId="a9">
    <w:name w:val="Table Grid"/>
    <w:basedOn w:val="a1"/>
    <w:uiPriority w:val="59"/>
    <w:rsid w:val="0035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14605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a4">
    <w:name w:val="Без интервала Знак"/>
    <w:link w:val="a3"/>
    <w:uiPriority w:val="99"/>
    <w:locked/>
    <w:rsid w:val="007A69CB"/>
    <w:rPr>
      <w:rFonts w:ascii="Calibri" w:eastAsia="Times New Roman" w:hAnsi="Calibri" w:cs="Calibri"/>
    </w:rPr>
  </w:style>
  <w:style w:type="table" w:customStyle="1" w:styleId="13">
    <w:name w:val="Сетка таблицы1"/>
    <w:basedOn w:val="a1"/>
    <w:next w:val="a9"/>
    <w:rsid w:val="00A7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690AAB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A3166E"/>
    <w:rPr>
      <w:rFonts w:ascii="Cambria" w:eastAsia="Calibri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40">
    <w:name w:val="Без интервала4"/>
    <w:rsid w:val="00A3166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table" w:customStyle="1" w:styleId="20">
    <w:name w:val="Сетка таблицы2"/>
    <w:basedOn w:val="a1"/>
    <w:rsid w:val="00C706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10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MOE</cp:lastModifiedBy>
  <cp:revision>25</cp:revision>
  <cp:lastPrinted>2018-09-10T02:28:00Z</cp:lastPrinted>
  <dcterms:created xsi:type="dcterms:W3CDTF">2017-10-30T18:30:00Z</dcterms:created>
  <dcterms:modified xsi:type="dcterms:W3CDTF">2018-09-16T18:38:00Z</dcterms:modified>
</cp:coreProperties>
</file>