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EB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70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121">
        <w:rPr>
          <w:rFonts w:ascii="Times New Roman" w:hAnsi="Times New Roman" w:cs="Times New Roman"/>
          <w:sz w:val="24"/>
          <w:szCs w:val="24"/>
        </w:rPr>
        <w:t>«Ладья»</w:t>
      </w:r>
    </w:p>
    <w:p w:rsidR="00FA2A70" w:rsidRPr="00872121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7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121">
        <w:rPr>
          <w:rFonts w:ascii="Times New Roman" w:hAnsi="Times New Roman" w:cs="Times New Roman"/>
          <w:sz w:val="24"/>
          <w:szCs w:val="24"/>
        </w:rPr>
        <w:t>Закрепить знания о начальном положении шахматных фигур; познакомить детей с фигурой «ладья» и способами её передвижения по шахматной доске, с термином «взятие»; развивать умение ориентироваться на шахматной доске; воспитывать интерес к шахматам.</w:t>
      </w:r>
    </w:p>
    <w:p w:rsidR="00FA2A70" w:rsidRPr="00872121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70">
        <w:rPr>
          <w:rFonts w:ascii="Times New Roman" w:hAnsi="Times New Roman" w:cs="Times New Roman"/>
          <w:b/>
          <w:sz w:val="24"/>
          <w:szCs w:val="24"/>
        </w:rPr>
        <w:t>Д</w:t>
      </w:r>
      <w:r w:rsidRPr="00FA2A70">
        <w:rPr>
          <w:rFonts w:ascii="Times New Roman" w:hAnsi="Times New Roman" w:cs="Times New Roman"/>
          <w:b/>
          <w:sz w:val="24"/>
          <w:szCs w:val="24"/>
        </w:rPr>
        <w:t>емонстрационный материал</w:t>
      </w:r>
      <w:r w:rsidRPr="00FA2A70">
        <w:rPr>
          <w:rFonts w:ascii="Times New Roman" w:hAnsi="Times New Roman" w:cs="Times New Roman"/>
          <w:b/>
          <w:sz w:val="24"/>
          <w:szCs w:val="24"/>
        </w:rPr>
        <w:t>:</w:t>
      </w:r>
      <w:r w:rsidRPr="00872121">
        <w:rPr>
          <w:rFonts w:ascii="Times New Roman" w:hAnsi="Times New Roman" w:cs="Times New Roman"/>
          <w:sz w:val="24"/>
          <w:szCs w:val="24"/>
        </w:rPr>
        <w:t xml:space="preserve"> д/доска с фигурами.</w:t>
      </w:r>
    </w:p>
    <w:p w:rsidR="00FA2A70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70">
        <w:rPr>
          <w:rFonts w:ascii="Times New Roman" w:hAnsi="Times New Roman" w:cs="Times New Roman"/>
          <w:b/>
          <w:sz w:val="24"/>
          <w:szCs w:val="24"/>
        </w:rPr>
        <w:t>Р</w:t>
      </w:r>
      <w:r w:rsidRPr="00FA2A70">
        <w:rPr>
          <w:rFonts w:ascii="Times New Roman" w:hAnsi="Times New Roman" w:cs="Times New Roman"/>
          <w:b/>
          <w:sz w:val="24"/>
          <w:szCs w:val="24"/>
        </w:rPr>
        <w:t>аздаточный материал</w:t>
      </w:r>
      <w:r w:rsidRPr="00FA2A70">
        <w:rPr>
          <w:rFonts w:ascii="Times New Roman" w:hAnsi="Times New Roman" w:cs="Times New Roman"/>
          <w:b/>
          <w:sz w:val="24"/>
          <w:szCs w:val="24"/>
        </w:rPr>
        <w:t>:</w:t>
      </w:r>
      <w:r w:rsidRPr="00872121">
        <w:rPr>
          <w:rFonts w:ascii="Times New Roman" w:hAnsi="Times New Roman" w:cs="Times New Roman"/>
          <w:sz w:val="24"/>
          <w:szCs w:val="24"/>
        </w:rPr>
        <w:t xml:space="preserve"> шахматные доски.</w:t>
      </w:r>
    </w:p>
    <w:p w:rsidR="00FA2A70" w:rsidRPr="00FA2A70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A7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A2A70" w:rsidRPr="00872121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121">
        <w:rPr>
          <w:rFonts w:ascii="Times New Roman" w:hAnsi="Times New Roman" w:cs="Times New Roman"/>
          <w:sz w:val="24"/>
          <w:szCs w:val="24"/>
        </w:rPr>
        <w:t>1. Д/з «Начальное положение» (повторение на индивидуальных досках).</w:t>
      </w:r>
    </w:p>
    <w:p w:rsidR="00FA2A70" w:rsidRPr="00872121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121">
        <w:rPr>
          <w:rFonts w:ascii="Times New Roman" w:hAnsi="Times New Roman" w:cs="Times New Roman"/>
          <w:sz w:val="24"/>
          <w:szCs w:val="24"/>
        </w:rPr>
        <w:t>2. Знакомство с ладьёй (1.22):</w:t>
      </w:r>
    </w:p>
    <w:p w:rsidR="00FA2A70" w:rsidRPr="00872121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121">
        <w:rPr>
          <w:rFonts w:ascii="Times New Roman" w:hAnsi="Times New Roman" w:cs="Times New Roman"/>
          <w:sz w:val="24"/>
          <w:szCs w:val="24"/>
        </w:rPr>
        <w:t>- У белых и чёрных шахматных фигур есть по 2 ладьи.</w:t>
      </w:r>
    </w:p>
    <w:p w:rsidR="00FA2A70" w:rsidRPr="00872121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121">
        <w:rPr>
          <w:rFonts w:ascii="Times New Roman" w:hAnsi="Times New Roman" w:cs="Times New Roman"/>
          <w:sz w:val="24"/>
          <w:szCs w:val="24"/>
        </w:rPr>
        <w:t>- Ладья ходит по горизонтали или вертикали.</w:t>
      </w:r>
    </w:p>
    <w:p w:rsidR="00FA2A70" w:rsidRPr="00872121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121">
        <w:rPr>
          <w:rFonts w:ascii="Times New Roman" w:hAnsi="Times New Roman" w:cs="Times New Roman"/>
          <w:sz w:val="24"/>
          <w:szCs w:val="24"/>
        </w:rPr>
        <w:t>- Ладья может сделать «маленький шаг» - на одно поле, а может сделать «большой шаг» - на седьмое поле.</w:t>
      </w:r>
    </w:p>
    <w:p w:rsidR="00FA2A70" w:rsidRPr="00872121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121">
        <w:rPr>
          <w:rFonts w:ascii="Times New Roman" w:hAnsi="Times New Roman" w:cs="Times New Roman"/>
          <w:sz w:val="24"/>
          <w:szCs w:val="24"/>
        </w:rPr>
        <w:t>Воспитатель показывает возможные ходы ладьи на д/доске, затем каждый ребёнок делает по 3 любых хода на д/доске.</w:t>
      </w:r>
    </w:p>
    <w:p w:rsidR="00FA2A70" w:rsidRPr="00872121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12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FA2A70" w:rsidRPr="00872121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121">
        <w:rPr>
          <w:rFonts w:ascii="Times New Roman" w:hAnsi="Times New Roman" w:cs="Times New Roman"/>
          <w:sz w:val="24"/>
          <w:szCs w:val="24"/>
        </w:rPr>
        <w:t>3. Д/з «Проведи ладью»</w:t>
      </w:r>
    </w:p>
    <w:p w:rsidR="00FA2A70" w:rsidRPr="00872121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121">
        <w:rPr>
          <w:rFonts w:ascii="Times New Roman" w:hAnsi="Times New Roman" w:cs="Times New Roman"/>
          <w:sz w:val="24"/>
          <w:szCs w:val="24"/>
        </w:rPr>
        <w:t>Дети играют на одной шахматной доске. Один играет белой ладьёй, другой – чёрной. Дети по очереди делают своей фигурой по 3 хода, каждый раз меняя направление (</w:t>
      </w:r>
      <w:proofErr w:type="gramStart"/>
      <w:r w:rsidRPr="0087212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72121">
        <w:rPr>
          <w:rFonts w:ascii="Times New Roman" w:hAnsi="Times New Roman" w:cs="Times New Roman"/>
          <w:sz w:val="24"/>
          <w:szCs w:val="24"/>
        </w:rPr>
        <w:t>: горизонталь, вертикаль, горизонталь).</w:t>
      </w:r>
    </w:p>
    <w:p w:rsidR="00FA2A70" w:rsidRPr="00872121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121">
        <w:rPr>
          <w:rFonts w:ascii="Times New Roman" w:hAnsi="Times New Roman" w:cs="Times New Roman"/>
          <w:sz w:val="24"/>
          <w:szCs w:val="24"/>
        </w:rPr>
        <w:t>4. Д/з «Один в поле воин» (по «цепочке») №1-№4 (1.23).</w:t>
      </w:r>
    </w:p>
    <w:p w:rsidR="00FA2A70" w:rsidRPr="00FA2A70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A70">
        <w:rPr>
          <w:rFonts w:ascii="Times New Roman" w:hAnsi="Times New Roman" w:cs="Times New Roman"/>
          <w:b/>
          <w:sz w:val="24"/>
          <w:szCs w:val="24"/>
        </w:rPr>
        <w:t>Анализ занятия:</w:t>
      </w:r>
    </w:p>
    <w:p w:rsidR="00FA2A70" w:rsidRPr="00872121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121">
        <w:rPr>
          <w:rFonts w:ascii="Times New Roman" w:hAnsi="Times New Roman" w:cs="Times New Roman"/>
          <w:sz w:val="24"/>
          <w:szCs w:val="24"/>
        </w:rPr>
        <w:t>- С какой шахматной фигурой познакомились?</w:t>
      </w:r>
    </w:p>
    <w:p w:rsidR="00FA2A70" w:rsidRPr="00872121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121">
        <w:rPr>
          <w:rFonts w:ascii="Times New Roman" w:hAnsi="Times New Roman" w:cs="Times New Roman"/>
          <w:sz w:val="24"/>
          <w:szCs w:val="24"/>
        </w:rPr>
        <w:t>- Как передвигается ладья по шахматной доске?</w:t>
      </w:r>
    </w:p>
    <w:p w:rsidR="00FA2A70" w:rsidRPr="00FA2A70" w:rsidRDefault="00FA2A70" w:rsidP="00FA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121">
        <w:rPr>
          <w:rFonts w:ascii="Times New Roman" w:hAnsi="Times New Roman" w:cs="Times New Roman"/>
          <w:sz w:val="24"/>
          <w:szCs w:val="24"/>
        </w:rPr>
        <w:t>- Какое задание понравилось?</w:t>
      </w:r>
      <w:bookmarkStart w:id="0" w:name="_GoBack"/>
      <w:bookmarkEnd w:id="0"/>
    </w:p>
    <w:sectPr w:rsidR="00FA2A70" w:rsidRPr="00FA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5D"/>
    <w:rsid w:val="004032EB"/>
    <w:rsid w:val="00DA2A5D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B3D2"/>
  <w15:chartTrackingRefBased/>
  <w15:docId w15:val="{0ED9FC1F-1A6B-4CCF-9EAF-12663258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kudas</cp:lastModifiedBy>
  <cp:revision>2</cp:revision>
  <dcterms:created xsi:type="dcterms:W3CDTF">2018-10-06T11:47:00Z</dcterms:created>
  <dcterms:modified xsi:type="dcterms:W3CDTF">2018-10-06T11:50:00Z</dcterms:modified>
</cp:coreProperties>
</file>