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E" w:rsidRPr="008960AE" w:rsidRDefault="008960AE" w:rsidP="008960AE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05.09.17 г.</w:t>
      </w:r>
      <w:r w:rsidR="00DE7840">
        <w:rPr>
          <w:rFonts w:ascii="Times New Roman" w:hAnsi="Times New Roman" w:cs="Times New Roman"/>
          <w:sz w:val="24"/>
          <w:szCs w:val="24"/>
        </w:rPr>
        <w:t xml:space="preserve">    Бабенко Е.В.</w:t>
      </w:r>
    </w:p>
    <w:p w:rsidR="00000000" w:rsidRDefault="008960AE" w:rsidP="00A76B2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AE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A76B22" w:rsidRDefault="008960AE" w:rsidP="00A76B2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76B22">
        <w:rPr>
          <w:rFonts w:ascii="Times New Roman" w:hAnsi="Times New Roman" w:cs="Times New Roman"/>
          <w:b/>
          <w:sz w:val="24"/>
          <w:szCs w:val="24"/>
        </w:rPr>
        <w:t xml:space="preserve"> №1  «Разноцветные шарики»</w:t>
      </w:r>
    </w:p>
    <w:p w:rsidR="00A76B22" w:rsidRDefault="00A76B22" w:rsidP="00A76B2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A76B22">
        <w:rPr>
          <w:rFonts w:ascii="Times New Roman" w:hAnsi="Times New Roman" w:cs="Times New Roman"/>
          <w:sz w:val="24"/>
          <w:szCs w:val="24"/>
        </w:rPr>
        <w:t>: Закреплять умение различать и называть шар (шарик) и куб (кубик) независимо от цвета и величины фигур.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22" w:rsidRDefault="00A76B22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76B22">
        <w:rPr>
          <w:rFonts w:ascii="Times New Roman" w:hAnsi="Times New Roman" w:cs="Times New Roman"/>
          <w:b/>
          <w:sz w:val="24"/>
          <w:szCs w:val="24"/>
        </w:rPr>
        <w:t>Дидактический наглядный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B22" w:rsidRDefault="00A76B22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76B22">
        <w:rPr>
          <w:rFonts w:ascii="Times New Roman" w:hAnsi="Times New Roman" w:cs="Times New Roman"/>
          <w:i/>
          <w:sz w:val="24"/>
          <w:szCs w:val="24"/>
        </w:rPr>
        <w:t>Демонстрационный материал.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Большие и маленькие красные шары, большие и маленькие зеленые кубы;  2 коробочки красного и зеленого цветов, игрушки: мишка, грузовик.</w:t>
      </w:r>
    </w:p>
    <w:p w:rsidR="00A76B22" w:rsidRDefault="00A76B22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Маленькие красные шары, маленькие зеленые кубы.</w:t>
      </w:r>
    </w:p>
    <w:p w:rsidR="00A76B22" w:rsidRDefault="00A76B22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A76B22" w:rsidRDefault="008D4F04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часть. </w:t>
      </w:r>
      <w:r w:rsidRPr="008D4F0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ввозит в группу грузовик, в кузове которого находятся медведь, шары и кубики, и спрашивает: «Кто к нам приехал? (Дети рассматривает мишку).  Что привез мишка в грузовике?»</w:t>
      </w:r>
    </w:p>
    <w:p w:rsidR="008D4F04" w:rsidRDefault="008D4F04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предлагает детям найти шар (дает понятие шар):</w:t>
      </w:r>
      <w:r>
        <w:rPr>
          <w:rFonts w:ascii="Times New Roman" w:hAnsi="Times New Roman" w:cs="Times New Roman"/>
          <w:sz w:val="24"/>
          <w:szCs w:val="24"/>
        </w:rPr>
        <w:t xml:space="preserve"> «Что вы нашли?? Какого цвета шар?»</w:t>
      </w:r>
    </w:p>
    <w:p w:rsidR="008D4F04" w:rsidRDefault="008D4F04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просит показать, что можно делать с шаром. (Катать)</w:t>
      </w:r>
    </w:p>
    <w:p w:rsidR="008D4F04" w:rsidRDefault="008D4F04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Аналогичные задания дети  выполняют с кубом. (Действия  с кубом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обозначаются</w:t>
      </w:r>
      <w:proofErr w:type="gramEnd"/>
      <w:r w:rsidR="004B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словом </w:t>
      </w:r>
      <w:r w:rsidRPr="008D4F04">
        <w:rPr>
          <w:rFonts w:ascii="Times New Roman" w:hAnsi="Times New Roman" w:cs="Times New Roman"/>
          <w:i/>
          <w:sz w:val="24"/>
          <w:szCs w:val="24"/>
        </w:rPr>
        <w:t>ставить)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F04" w:rsidRDefault="008D4F04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b/>
          <w:sz w:val="24"/>
          <w:szCs w:val="24"/>
        </w:rPr>
        <w:t>2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</w:t>
      </w:r>
      <w:r w:rsidRPr="008D4F04">
        <w:rPr>
          <w:rFonts w:ascii="Times New Roman" w:hAnsi="Times New Roman" w:cs="Times New Roman"/>
          <w:sz w:val="24"/>
          <w:szCs w:val="24"/>
        </w:rPr>
        <w:t>е упражнение «Спрячь куб (шар)</w:t>
      </w:r>
      <w:r w:rsidR="00A73108">
        <w:rPr>
          <w:rFonts w:ascii="Times New Roman" w:hAnsi="Times New Roman" w:cs="Times New Roman"/>
          <w:sz w:val="24"/>
          <w:szCs w:val="24"/>
        </w:rPr>
        <w:t>».</w:t>
      </w:r>
    </w:p>
    <w:p w:rsidR="00A73108" w:rsidRDefault="00A73108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73108">
        <w:rPr>
          <w:rFonts w:ascii="Times New Roman" w:hAnsi="Times New Roman" w:cs="Times New Roman"/>
          <w:sz w:val="24"/>
          <w:szCs w:val="24"/>
        </w:rPr>
        <w:t>Воспитатель предлагает кому-нибудь</w:t>
      </w:r>
      <w:r>
        <w:rPr>
          <w:rFonts w:ascii="Times New Roman" w:hAnsi="Times New Roman" w:cs="Times New Roman"/>
          <w:sz w:val="24"/>
          <w:szCs w:val="24"/>
        </w:rPr>
        <w:t xml:space="preserve"> из детей взять в одну руку шар, </w:t>
      </w:r>
      <w:r w:rsidR="004B3C08">
        <w:rPr>
          <w:rFonts w:ascii="Times New Roman" w:hAnsi="Times New Roman" w:cs="Times New Roman"/>
          <w:sz w:val="24"/>
          <w:szCs w:val="24"/>
        </w:rPr>
        <w:t xml:space="preserve">а в другую – куб и спрятать одну из фигур за спину. Остальные дети должны  отгадать, что </w:t>
      </w:r>
      <w:proofErr w:type="gramStart"/>
      <w:r w:rsidR="004B3C08">
        <w:rPr>
          <w:rFonts w:ascii="Times New Roman" w:hAnsi="Times New Roman" w:cs="Times New Roman"/>
          <w:sz w:val="24"/>
          <w:szCs w:val="24"/>
        </w:rPr>
        <w:t>спрятал ребенок и что осталось</w:t>
      </w:r>
      <w:proofErr w:type="gramEnd"/>
      <w:r w:rsidR="004B3C08">
        <w:rPr>
          <w:rFonts w:ascii="Times New Roman" w:hAnsi="Times New Roman" w:cs="Times New Roman"/>
          <w:sz w:val="24"/>
          <w:szCs w:val="24"/>
        </w:rPr>
        <w:t xml:space="preserve"> у него в руке.</w:t>
      </w:r>
    </w:p>
    <w:p w:rsidR="004B3C08" w:rsidRDefault="004B3C08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B3C08">
        <w:rPr>
          <w:rFonts w:ascii="Times New Roman" w:hAnsi="Times New Roman" w:cs="Times New Roman"/>
          <w:b/>
          <w:sz w:val="24"/>
          <w:szCs w:val="24"/>
        </w:rPr>
        <w:t>3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C08">
        <w:rPr>
          <w:rFonts w:ascii="Times New Roman" w:hAnsi="Times New Roman" w:cs="Times New Roman"/>
          <w:sz w:val="24"/>
          <w:szCs w:val="24"/>
        </w:rPr>
        <w:t xml:space="preserve">Воспитатель просит детей </w:t>
      </w:r>
      <w:r w:rsidR="00147029">
        <w:rPr>
          <w:rFonts w:ascii="Times New Roman" w:hAnsi="Times New Roman" w:cs="Times New Roman"/>
          <w:sz w:val="24"/>
          <w:szCs w:val="24"/>
        </w:rPr>
        <w:t>помочь мишке разложить в коробки шары и кубы: шары нужно класть в красную коробку, а кубы – в зеленую.</w:t>
      </w:r>
    </w:p>
    <w:p w:rsidR="00147029" w:rsidRDefault="00147029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47029" w:rsidRPr="00147029" w:rsidRDefault="00147029" w:rsidP="008D4F04">
      <w:pPr>
        <w:pStyle w:val="a3"/>
        <w:spacing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задания воспитатель уточняет у детей: «Что ты положил в коробку? Сколько шаров? (кубов)?  Они одинакового цвета? Чем еще отличаются шары и кубы?» (</w:t>
      </w:r>
      <w:r w:rsidRPr="00147029">
        <w:rPr>
          <w:rFonts w:ascii="Times New Roman" w:hAnsi="Times New Roman" w:cs="Times New Roman"/>
          <w:i/>
          <w:sz w:val="24"/>
          <w:szCs w:val="24"/>
        </w:rPr>
        <w:t>Большие и маленькие)</w:t>
      </w:r>
    </w:p>
    <w:p w:rsidR="00147029" w:rsidRPr="00A73108" w:rsidRDefault="00147029" w:rsidP="0014702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Мишка благодарит детей за помощь и прощается с ним.</w:t>
      </w:r>
    </w:p>
    <w:p w:rsidR="00A76B22" w:rsidRPr="008D4F04" w:rsidRDefault="00A76B22" w:rsidP="00A76B2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6B22" w:rsidRPr="008D4F04" w:rsidRDefault="00A76B22" w:rsidP="00A76B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Default="00A76B22" w:rsidP="00A76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22" w:rsidRPr="008960AE" w:rsidRDefault="00A76B22" w:rsidP="008960A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6B22" w:rsidRPr="0089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60AE"/>
    <w:rsid w:val="00147029"/>
    <w:rsid w:val="004B3C08"/>
    <w:rsid w:val="008960AE"/>
    <w:rsid w:val="008D4F04"/>
    <w:rsid w:val="00A73108"/>
    <w:rsid w:val="00A76B22"/>
    <w:rsid w:val="00DE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Notebook-2</cp:lastModifiedBy>
  <cp:revision>3</cp:revision>
  <dcterms:created xsi:type="dcterms:W3CDTF">2017-09-05T05:24:00Z</dcterms:created>
  <dcterms:modified xsi:type="dcterms:W3CDTF">2017-09-05T07:16:00Z</dcterms:modified>
</cp:coreProperties>
</file>