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E1" w:rsidRPr="00BB242E" w:rsidRDefault="001A5E19" w:rsidP="00106FC2">
      <w:pPr>
        <w:spacing w:after="0" w:line="360" w:lineRule="auto"/>
        <w:jc w:val="center"/>
        <w:rPr>
          <w:rFonts w:ascii="Times New Roman" w:hAnsi="Times New Roman" w:cs="Times New Roman"/>
          <w:i/>
          <w:sz w:val="28"/>
          <w:szCs w:val="28"/>
        </w:rPr>
      </w:pPr>
      <w:bookmarkStart w:id="0" w:name="_GoBack"/>
      <w:bookmarkEnd w:id="0"/>
      <w:r w:rsidRPr="00BB242E">
        <w:rPr>
          <w:rFonts w:ascii="Times New Roman" w:hAnsi="Times New Roman" w:cs="Times New Roman"/>
          <w:i/>
          <w:sz w:val="28"/>
          <w:szCs w:val="28"/>
        </w:rPr>
        <w:t>Об организации питания воспитанников в муниципальном дошкольном образовательном учреждении</w:t>
      </w:r>
    </w:p>
    <w:p w:rsidR="00106FC2" w:rsidRDefault="001A5E19" w:rsidP="00106FC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b/>
      </w:r>
    </w:p>
    <w:p w:rsidR="001A5E19" w:rsidRDefault="001A5E19" w:rsidP="00106F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D03CE">
        <w:rPr>
          <w:rFonts w:ascii="Times New Roman" w:hAnsi="Times New Roman" w:cs="Times New Roman"/>
          <w:sz w:val="28"/>
          <w:szCs w:val="28"/>
        </w:rPr>
        <w:t>МАДОУ</w:t>
      </w:r>
      <w:r>
        <w:rPr>
          <w:rFonts w:ascii="Times New Roman" w:hAnsi="Times New Roman" w:cs="Times New Roman"/>
          <w:sz w:val="28"/>
          <w:szCs w:val="28"/>
        </w:rPr>
        <w:t xml:space="preserve"> «</w:t>
      </w:r>
      <w:r w:rsidR="00BD03CE">
        <w:rPr>
          <w:rFonts w:ascii="Times New Roman" w:hAnsi="Times New Roman" w:cs="Times New Roman"/>
          <w:sz w:val="28"/>
          <w:szCs w:val="28"/>
        </w:rPr>
        <w:t>Умка</w:t>
      </w:r>
      <w:r>
        <w:rPr>
          <w:rFonts w:ascii="Times New Roman" w:hAnsi="Times New Roman" w:cs="Times New Roman"/>
          <w:sz w:val="28"/>
          <w:szCs w:val="28"/>
        </w:rPr>
        <w:t>» организация питани</w:t>
      </w:r>
      <w:r w:rsidR="00BD03CE">
        <w:rPr>
          <w:rFonts w:ascii="Times New Roman" w:hAnsi="Times New Roman" w:cs="Times New Roman"/>
          <w:sz w:val="28"/>
          <w:szCs w:val="28"/>
        </w:rPr>
        <w:t>я</w:t>
      </w:r>
      <w:r>
        <w:rPr>
          <w:rFonts w:ascii="Times New Roman" w:hAnsi="Times New Roman" w:cs="Times New Roman"/>
          <w:sz w:val="28"/>
          <w:szCs w:val="28"/>
        </w:rPr>
        <w:t xml:space="preserve"> воспитанников проводится в соответствии с требованиями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и Уставом М</w:t>
      </w:r>
      <w:r w:rsidR="00BD03CE">
        <w:rPr>
          <w:rFonts w:ascii="Times New Roman" w:hAnsi="Times New Roman" w:cs="Times New Roman"/>
          <w:sz w:val="28"/>
          <w:szCs w:val="28"/>
        </w:rPr>
        <w:t>АД</w:t>
      </w:r>
      <w:r>
        <w:rPr>
          <w:rFonts w:ascii="Times New Roman" w:hAnsi="Times New Roman" w:cs="Times New Roman"/>
          <w:sz w:val="28"/>
          <w:szCs w:val="28"/>
        </w:rPr>
        <w:t xml:space="preserve">ОУ. Составляется примерное десятидневное меню с учетом физиологических потребностей в энергии и пищевых веществах для детей всех возрастных групп. </w:t>
      </w:r>
      <w:r w:rsidR="00F23E0E">
        <w:rPr>
          <w:rFonts w:ascii="Times New Roman" w:hAnsi="Times New Roman" w:cs="Times New Roman"/>
          <w:sz w:val="28"/>
          <w:szCs w:val="28"/>
        </w:rPr>
        <w:t>Примерное м</w:t>
      </w:r>
      <w:r w:rsidR="00BD03CE">
        <w:rPr>
          <w:rFonts w:ascii="Times New Roman" w:hAnsi="Times New Roman" w:cs="Times New Roman"/>
          <w:sz w:val="28"/>
          <w:szCs w:val="28"/>
        </w:rPr>
        <w:t>еню утверждается руководителем Д</w:t>
      </w:r>
      <w:r w:rsidR="00F23E0E">
        <w:rPr>
          <w:rFonts w:ascii="Times New Roman" w:hAnsi="Times New Roman" w:cs="Times New Roman"/>
          <w:sz w:val="28"/>
          <w:szCs w:val="28"/>
        </w:rPr>
        <w:t xml:space="preserve">ОУ. Учитывается суммарный объем блюд по приемам пищи в соответствии с приложением № 13 СанПиН 2.4.1.3049-13. В примерном меню содержание белков 12-15% от калорийности рациона, жиров 30-32% и углеводов 55-58%. </w:t>
      </w:r>
    </w:p>
    <w:p w:rsidR="00BB242E" w:rsidRDefault="00F23E0E" w:rsidP="00106F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Осуществляется приготовление пищи на основе принципов «щадящего питания». При приготовлении блюд соблюдается щадящие технологии: варка, запекание, припускание, пассерование, тушение, приготовлении на пару, за исключением процесса  «жарки».  При кулинарной обработке пищевых продуктов выполнение технологии </w:t>
      </w:r>
      <w:r w:rsidR="004D2EA6">
        <w:rPr>
          <w:rFonts w:ascii="Times New Roman" w:hAnsi="Times New Roman" w:cs="Times New Roman"/>
          <w:sz w:val="28"/>
          <w:szCs w:val="28"/>
        </w:rPr>
        <w:t>приготовления блюд, изложенных в технологически</w:t>
      </w:r>
      <w:r w:rsidR="00106FC2">
        <w:rPr>
          <w:rFonts w:ascii="Times New Roman" w:hAnsi="Times New Roman" w:cs="Times New Roman"/>
          <w:sz w:val="28"/>
          <w:szCs w:val="28"/>
        </w:rPr>
        <w:t>х картах, оформленных согласно П</w:t>
      </w:r>
      <w:r w:rsidR="004D2EA6">
        <w:rPr>
          <w:rFonts w:ascii="Times New Roman" w:hAnsi="Times New Roman" w:cs="Times New Roman"/>
          <w:sz w:val="28"/>
          <w:szCs w:val="28"/>
        </w:rPr>
        <w:t xml:space="preserve">риложению№7 СанПиН 2.4.1.3049-13, а также соблюдать санитарно-эпидемиологические требования к технологическим процессам приготовления блюд. </w:t>
      </w:r>
    </w:p>
    <w:p w:rsidR="00106FC2" w:rsidRDefault="00106FC2" w:rsidP="00106FC2">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106FC2">
        <w:rPr>
          <w:rFonts w:ascii="Times New Roman" w:hAnsi="Times New Roman" w:cs="Times New Roman"/>
          <w:sz w:val="28"/>
          <w:szCs w:val="28"/>
        </w:rPr>
        <w:t xml:space="preserve">Примерное меню </w:t>
      </w:r>
      <w:r w:rsidR="004F6093">
        <w:rPr>
          <w:rFonts w:ascii="Times New Roman" w:hAnsi="Times New Roman" w:cs="Times New Roman"/>
          <w:sz w:val="28"/>
          <w:szCs w:val="28"/>
        </w:rPr>
        <w:t>содержит</w:t>
      </w:r>
      <w:r w:rsidRPr="00106FC2">
        <w:rPr>
          <w:rFonts w:ascii="Times New Roman" w:hAnsi="Times New Roman" w:cs="Times New Roman"/>
          <w:sz w:val="28"/>
          <w:szCs w:val="28"/>
        </w:rPr>
        <w:t xml:space="preserve"> информацию в соответствии с </w:t>
      </w:r>
      <w:hyperlink w:anchor="Par1545" w:tooltip="Ссылка на текущий документ" w:history="1">
        <w:r>
          <w:rPr>
            <w:rFonts w:ascii="Times New Roman" w:hAnsi="Times New Roman" w:cs="Times New Roman"/>
            <w:sz w:val="28"/>
            <w:szCs w:val="28"/>
          </w:rPr>
          <w:t>Приложением №</w:t>
        </w:r>
        <w:r w:rsidRPr="00106FC2">
          <w:rPr>
            <w:rFonts w:ascii="Times New Roman" w:hAnsi="Times New Roman" w:cs="Times New Roman"/>
            <w:sz w:val="28"/>
            <w:szCs w:val="28"/>
          </w:rPr>
          <w:t xml:space="preserve"> 12</w:t>
        </w:r>
      </w:hyperlink>
      <w:r>
        <w:rPr>
          <w:rFonts w:ascii="Times New Roman" w:hAnsi="Times New Roman" w:cs="Times New Roman"/>
          <w:sz w:val="28"/>
          <w:szCs w:val="28"/>
        </w:rPr>
        <w:t xml:space="preserve"> СанПиН 2.4.1.3049-13</w:t>
      </w:r>
      <w:r w:rsidRPr="00106FC2">
        <w:rPr>
          <w:rFonts w:ascii="Times New Roman" w:hAnsi="Times New Roman" w:cs="Times New Roman"/>
          <w:sz w:val="28"/>
          <w:szCs w:val="28"/>
        </w:rPr>
        <w:t>. Обязательно приводятся ссылки на рецептуры используемых блюд и кулинарных изделий в соответствии со сборниками рецептур для детского питания.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 Повторение одних и тех же блюд или кулинарных изделий в один и тот же день или последующие два дня не допускается.</w:t>
      </w:r>
    </w:p>
    <w:p w:rsidR="00106FC2" w:rsidRDefault="004F6093" w:rsidP="00106FC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Завтрак состоит</w:t>
      </w:r>
      <w:r w:rsidR="00106FC2" w:rsidRPr="00106FC2">
        <w:rPr>
          <w:rFonts w:ascii="Times New Roman" w:hAnsi="Times New Roman" w:cs="Times New Roman"/>
          <w:sz w:val="28"/>
          <w:szCs w:val="28"/>
        </w:rPr>
        <w:t xml:space="preserve"> из горячего блюда (каша, запеканка, творожные и яичные </w:t>
      </w:r>
      <w:r w:rsidR="00106FC2" w:rsidRPr="00106FC2">
        <w:rPr>
          <w:rFonts w:ascii="Times New Roman" w:hAnsi="Times New Roman" w:cs="Times New Roman"/>
          <w:sz w:val="28"/>
          <w:szCs w:val="28"/>
        </w:rPr>
        <w:lastRenderedPageBreak/>
        <w:t xml:space="preserve">блюда и др.), бутерброда и горячего напитка. </w:t>
      </w:r>
      <w:proofErr w:type="gramStart"/>
      <w:r w:rsidR="00106FC2" w:rsidRPr="00106FC2">
        <w:rPr>
          <w:rFonts w:ascii="Times New Roman" w:hAnsi="Times New Roman" w:cs="Times New Roman"/>
          <w:sz w:val="28"/>
          <w:szCs w:val="28"/>
        </w:rPr>
        <w:t xml:space="preserve">Обед </w:t>
      </w:r>
      <w:r>
        <w:rPr>
          <w:rFonts w:ascii="Times New Roman" w:hAnsi="Times New Roman" w:cs="Times New Roman"/>
          <w:sz w:val="28"/>
          <w:szCs w:val="28"/>
        </w:rPr>
        <w:t>включает:</w:t>
      </w:r>
      <w:r w:rsidR="00106FC2" w:rsidRPr="00106FC2">
        <w:rPr>
          <w:rFonts w:ascii="Times New Roman" w:hAnsi="Times New Roman" w:cs="Times New Roman"/>
          <w:sz w:val="28"/>
          <w:szCs w:val="28"/>
        </w:rPr>
        <w:t xml:space="preserve"> закуску (салат или порционные овощи, сельдь с луком), первое блюдо (суп), второе (гарнир и блюдо из мяса, рыбы или птицы), напиток (компот или кисель).</w:t>
      </w:r>
      <w:proofErr w:type="gramEnd"/>
      <w:r w:rsidR="00106FC2" w:rsidRPr="00106FC2">
        <w:rPr>
          <w:rFonts w:ascii="Times New Roman" w:hAnsi="Times New Roman" w:cs="Times New Roman"/>
          <w:sz w:val="28"/>
          <w:szCs w:val="28"/>
        </w:rPr>
        <w:t xml:space="preserve"> Полдник включает</w:t>
      </w:r>
      <w:r>
        <w:rPr>
          <w:rFonts w:ascii="Times New Roman" w:hAnsi="Times New Roman" w:cs="Times New Roman"/>
          <w:sz w:val="28"/>
          <w:szCs w:val="28"/>
        </w:rPr>
        <w:t>:</w:t>
      </w:r>
      <w:r w:rsidR="00106FC2" w:rsidRPr="00106FC2">
        <w:rPr>
          <w:rFonts w:ascii="Times New Roman" w:hAnsi="Times New Roman" w:cs="Times New Roman"/>
          <w:sz w:val="28"/>
          <w:szCs w:val="28"/>
        </w:rPr>
        <w:t xml:space="preserve"> напиток (молоко, кисломолочные напитки, соки, чай) с булочными или кондитерскими изделиями без крема, допускается выдача творожных или крупяных запеканок и блюд. Ужин может включать рыбные, мясные, овощные и творожные блюда, салаты, винегреты и горячие напитки. На второй ужин рекомендуется выдавать кисломолочные напитки.</w:t>
      </w:r>
    </w:p>
    <w:p w:rsidR="00106FC2" w:rsidRPr="00106FC2" w:rsidRDefault="00106FC2" w:rsidP="00106F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D03CE">
        <w:rPr>
          <w:rFonts w:ascii="Times New Roman" w:hAnsi="Times New Roman" w:cs="Times New Roman"/>
          <w:sz w:val="28"/>
          <w:szCs w:val="28"/>
        </w:rPr>
        <w:t>МАДОУ</w:t>
      </w:r>
      <w:r>
        <w:rPr>
          <w:rFonts w:ascii="Times New Roman" w:hAnsi="Times New Roman" w:cs="Times New Roman"/>
          <w:sz w:val="28"/>
          <w:szCs w:val="28"/>
        </w:rPr>
        <w:t xml:space="preserve"> «</w:t>
      </w:r>
      <w:r w:rsidR="00BD03CE">
        <w:rPr>
          <w:rFonts w:ascii="Times New Roman" w:hAnsi="Times New Roman" w:cs="Times New Roman"/>
          <w:sz w:val="28"/>
          <w:szCs w:val="28"/>
        </w:rPr>
        <w:t>Умка</w:t>
      </w:r>
      <w:r>
        <w:rPr>
          <w:rFonts w:ascii="Times New Roman" w:hAnsi="Times New Roman" w:cs="Times New Roman"/>
          <w:sz w:val="28"/>
          <w:szCs w:val="28"/>
        </w:rPr>
        <w:t xml:space="preserve">» </w:t>
      </w:r>
      <w:r w:rsidRPr="00EE668A">
        <w:rPr>
          <w:rFonts w:ascii="Times New Roman" w:eastAsia="Times New Roman" w:hAnsi="Times New Roman" w:cs="Times New Roman"/>
          <w:sz w:val="28"/>
          <w:szCs w:val="28"/>
          <w:u w:val="single"/>
        </w:rPr>
        <w:t>4-х разов</w:t>
      </w:r>
      <w:r>
        <w:rPr>
          <w:rFonts w:ascii="Times New Roman" w:hAnsi="Times New Roman" w:cs="Times New Roman"/>
          <w:sz w:val="28"/>
          <w:szCs w:val="28"/>
          <w:u w:val="single"/>
        </w:rPr>
        <w:t>ое</w:t>
      </w:r>
      <w:r w:rsidRPr="00EE668A">
        <w:rPr>
          <w:rFonts w:ascii="Times New Roman" w:eastAsia="Times New Roman" w:hAnsi="Times New Roman" w:cs="Times New Roman"/>
          <w:sz w:val="28"/>
          <w:szCs w:val="28"/>
        </w:rPr>
        <w:t xml:space="preserve"> питания (завтрак, второй завтрак, обед, уплотненный полдник), при условии соблюдения интервала между обедом и уплотненным </w:t>
      </w:r>
      <w:r>
        <w:rPr>
          <w:rFonts w:ascii="Times New Roman" w:hAnsi="Times New Roman" w:cs="Times New Roman"/>
          <w:sz w:val="28"/>
          <w:szCs w:val="28"/>
        </w:rPr>
        <w:t xml:space="preserve">полдником не менее – 3,5-4 часа. </w:t>
      </w:r>
      <w:proofErr w:type="gramStart"/>
      <w:r w:rsidRPr="00106FC2">
        <w:rPr>
          <w:rFonts w:ascii="Times New Roman" w:hAnsi="Times New Roman" w:cs="Times New Roman"/>
          <w:sz w:val="28"/>
          <w:szCs w:val="28"/>
        </w:rPr>
        <w:t>Примерным меню должно быть предусмотрено ежедневное использование в питании детей: молока, кисломолочных напитков, мяса (или рыбы), картофеля, овощей, фруктов, хлеба, круп, сливочного и растительного масла, сахара, соли.</w:t>
      </w:r>
      <w:proofErr w:type="gramEnd"/>
      <w:r w:rsidRPr="00106FC2">
        <w:rPr>
          <w:rFonts w:ascii="Times New Roman" w:hAnsi="Times New Roman" w:cs="Times New Roman"/>
          <w:sz w:val="28"/>
          <w:szCs w:val="28"/>
        </w:rPr>
        <w:t xml:space="preserve"> Остальные продукты (творог, сметана, птица, сыр, яйцо, соки и другие) включаются 2 - 3 раза в неделю.</w:t>
      </w:r>
    </w:p>
    <w:p w:rsidR="00106FC2" w:rsidRPr="00106FC2" w:rsidRDefault="00106FC2" w:rsidP="00106FC2">
      <w:pPr>
        <w:spacing w:after="0" w:line="360" w:lineRule="auto"/>
        <w:ind w:firstLine="709"/>
        <w:jc w:val="both"/>
        <w:rPr>
          <w:rFonts w:ascii="Times New Roman" w:hAnsi="Times New Roman" w:cs="Times New Roman"/>
          <w:sz w:val="28"/>
          <w:szCs w:val="28"/>
        </w:rPr>
      </w:pPr>
      <w:r w:rsidRPr="00106FC2">
        <w:rPr>
          <w:rFonts w:ascii="Times New Roman" w:hAnsi="Times New Roman" w:cs="Times New Roman"/>
          <w:sz w:val="28"/>
          <w:szCs w:val="28"/>
        </w:rPr>
        <w:t xml:space="preserve">При отсутствии каких-либо продуктов в целях обеспечения полноценного сбалансированного питания разрешается проводить их замену </w:t>
      </w:r>
      <w:proofErr w:type="gramStart"/>
      <w:r w:rsidRPr="00106FC2">
        <w:rPr>
          <w:rFonts w:ascii="Times New Roman" w:hAnsi="Times New Roman" w:cs="Times New Roman"/>
          <w:sz w:val="28"/>
          <w:szCs w:val="28"/>
        </w:rPr>
        <w:t>на равноценные по составу продукты в соответствии с таблицей замены продуктов по белкам</w:t>
      </w:r>
      <w:proofErr w:type="gramEnd"/>
      <w:r w:rsidRPr="00106FC2">
        <w:rPr>
          <w:rFonts w:ascii="Times New Roman" w:hAnsi="Times New Roman" w:cs="Times New Roman"/>
          <w:sz w:val="28"/>
          <w:szCs w:val="28"/>
        </w:rPr>
        <w:t xml:space="preserve"> и углеводам </w:t>
      </w:r>
      <w:hyperlink w:anchor="Par1624" w:tooltip="Ссылка на текущий документ" w:history="1">
        <w:r w:rsidRPr="00106FC2">
          <w:rPr>
            <w:rFonts w:ascii="Times New Roman" w:hAnsi="Times New Roman" w:cs="Times New Roman"/>
            <w:sz w:val="28"/>
            <w:szCs w:val="28"/>
          </w:rPr>
          <w:t>(Приложение N 14)</w:t>
        </w:r>
      </w:hyperlink>
      <w:r w:rsidRPr="00106FC2">
        <w:rPr>
          <w:rFonts w:ascii="Times New Roman" w:hAnsi="Times New Roman" w:cs="Times New Roman"/>
          <w:sz w:val="28"/>
          <w:szCs w:val="28"/>
        </w:rPr>
        <w:t>.</w:t>
      </w:r>
    </w:p>
    <w:p w:rsidR="00106FC2" w:rsidRPr="00106FC2" w:rsidRDefault="00106FC2" w:rsidP="00106FC2">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106FC2">
        <w:rPr>
          <w:rFonts w:ascii="Times New Roman" w:hAnsi="Times New Roman" w:cs="Times New Roman"/>
          <w:sz w:val="28"/>
          <w:szCs w:val="28"/>
        </w:rPr>
        <w:t>При отсутствии свежих овощей и фруктов возможна их замена в меню на соки.</w:t>
      </w:r>
    </w:p>
    <w:p w:rsidR="00BB242E" w:rsidRPr="00BB242E" w:rsidRDefault="00BB242E" w:rsidP="00106FC2">
      <w:pPr>
        <w:spacing w:after="0" w:line="360" w:lineRule="auto"/>
        <w:ind w:firstLine="540"/>
        <w:jc w:val="both"/>
        <w:rPr>
          <w:rFonts w:ascii="Times New Roman" w:hAnsi="Times New Roman" w:cs="Times New Roman"/>
          <w:sz w:val="28"/>
          <w:szCs w:val="28"/>
        </w:rPr>
      </w:pPr>
      <w:r w:rsidRPr="00BB242E">
        <w:rPr>
          <w:rFonts w:ascii="Times New Roman" w:hAnsi="Times New Roman" w:cs="Times New Roman"/>
          <w:sz w:val="28"/>
          <w:szCs w:val="28"/>
        </w:rPr>
        <w:t>Проводится витаминизация</w:t>
      </w:r>
      <w:r w:rsidRPr="00BB242E">
        <w:rPr>
          <w:rFonts w:ascii="Times New Roman" w:eastAsia="Times New Roman" w:hAnsi="Times New Roman" w:cs="Times New Roman"/>
          <w:sz w:val="28"/>
          <w:szCs w:val="28"/>
        </w:rPr>
        <w:t xml:space="preserve"> блюд с учетом состояния здоровья детей, под контролем медицинского работника и при обязательном информировании родителей о проведении витаминизации.</w:t>
      </w:r>
    </w:p>
    <w:p w:rsidR="00BB242E" w:rsidRPr="00BB242E" w:rsidRDefault="00BB242E" w:rsidP="00106FC2">
      <w:pPr>
        <w:spacing w:after="0" w:line="360" w:lineRule="auto"/>
        <w:ind w:firstLine="540"/>
        <w:jc w:val="both"/>
        <w:rPr>
          <w:rFonts w:ascii="Times New Roman" w:hAnsi="Times New Roman" w:cs="Times New Roman"/>
          <w:sz w:val="28"/>
          <w:szCs w:val="28"/>
        </w:rPr>
      </w:pPr>
      <w:r w:rsidRPr="00BB242E">
        <w:rPr>
          <w:rFonts w:ascii="Times New Roman" w:eastAsia="Times New Roman" w:hAnsi="Times New Roman" w:cs="Times New Roman"/>
          <w:sz w:val="28"/>
          <w:szCs w:val="28"/>
        </w:rPr>
        <w:t xml:space="preserve">Технология приготовления витаминизированных напитков </w:t>
      </w:r>
      <w:r w:rsidR="004F6093">
        <w:rPr>
          <w:rFonts w:ascii="Times New Roman" w:eastAsia="Times New Roman" w:hAnsi="Times New Roman" w:cs="Times New Roman"/>
          <w:sz w:val="28"/>
          <w:szCs w:val="28"/>
        </w:rPr>
        <w:t xml:space="preserve">соответствует </w:t>
      </w:r>
      <w:r w:rsidRPr="00BB242E">
        <w:rPr>
          <w:rFonts w:ascii="Times New Roman" w:eastAsia="Times New Roman" w:hAnsi="Times New Roman" w:cs="Times New Roman"/>
          <w:sz w:val="28"/>
          <w:szCs w:val="28"/>
        </w:rPr>
        <w:t>технологии, указанной изготовителем в соответствии с инструкцией и удостоверением о государственной регистрации. Витаминизированные напитки готовят непосредственно перед раздачей.</w:t>
      </w:r>
    </w:p>
    <w:p w:rsidR="00B143A7" w:rsidRDefault="00B143A7" w:rsidP="00106FC2">
      <w:pPr>
        <w:spacing w:after="0" w:line="360" w:lineRule="auto"/>
        <w:jc w:val="both"/>
        <w:rPr>
          <w:rFonts w:ascii="Times New Roman" w:hAnsi="Times New Roman" w:cs="Times New Roman"/>
          <w:sz w:val="28"/>
          <w:szCs w:val="28"/>
        </w:rPr>
      </w:pPr>
    </w:p>
    <w:p w:rsidR="00F23E0E" w:rsidRPr="001A5E19" w:rsidRDefault="00F23E0E" w:rsidP="00106FC2">
      <w:pPr>
        <w:spacing w:after="0" w:line="360" w:lineRule="auto"/>
        <w:jc w:val="both"/>
        <w:rPr>
          <w:rFonts w:ascii="Times New Roman" w:hAnsi="Times New Roman" w:cs="Times New Roman"/>
          <w:sz w:val="28"/>
          <w:szCs w:val="28"/>
        </w:rPr>
      </w:pPr>
    </w:p>
    <w:sectPr w:rsidR="00F23E0E" w:rsidRPr="001A5E19" w:rsidSect="00BB242E">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37752"/>
    <w:multiLevelType w:val="multilevel"/>
    <w:tmpl w:val="B978C9C4"/>
    <w:lvl w:ilvl="0">
      <w:start w:val="1"/>
      <w:numFmt w:val="decimal"/>
      <w:lvlText w:val="%1."/>
      <w:lvlJc w:val="left"/>
      <w:pPr>
        <w:tabs>
          <w:tab w:val="num" w:pos="465"/>
        </w:tabs>
        <w:ind w:left="465" w:hanging="465"/>
      </w:pPr>
    </w:lvl>
    <w:lvl w:ilvl="1">
      <w:start w:val="1"/>
      <w:numFmt w:val="decimal"/>
      <w:lvlText w:val="%1.%2."/>
      <w:lvlJc w:val="left"/>
      <w:pPr>
        <w:tabs>
          <w:tab w:val="num" w:pos="825"/>
        </w:tabs>
        <w:ind w:left="825" w:hanging="46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6D802997"/>
    <w:multiLevelType w:val="hybridMultilevel"/>
    <w:tmpl w:val="9916864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19"/>
    <w:rsid w:val="00106FC2"/>
    <w:rsid w:val="001A5E19"/>
    <w:rsid w:val="004D2EA6"/>
    <w:rsid w:val="004F6093"/>
    <w:rsid w:val="005101E1"/>
    <w:rsid w:val="00B143A7"/>
    <w:rsid w:val="00BA2E95"/>
    <w:rsid w:val="00BB242E"/>
    <w:rsid w:val="00BD03CE"/>
    <w:rsid w:val="00EE668A"/>
    <w:rsid w:val="00F23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668A"/>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668A"/>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HP</cp:lastModifiedBy>
  <cp:revision>2</cp:revision>
  <dcterms:created xsi:type="dcterms:W3CDTF">2014-09-23T15:10:00Z</dcterms:created>
  <dcterms:modified xsi:type="dcterms:W3CDTF">2014-09-23T15:10:00Z</dcterms:modified>
</cp:coreProperties>
</file>