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E6" w:rsidRPr="00176475" w:rsidRDefault="004A45E6" w:rsidP="004A45E6">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r w:rsidRPr="00176475">
        <w:rPr>
          <w:rFonts w:ascii="Times New Roman" w:eastAsia="Times New Roman" w:hAnsi="Times New Roman" w:cs="Times New Roman"/>
          <w:b/>
          <w:bCs/>
          <w:sz w:val="24"/>
          <w:szCs w:val="24"/>
          <w:lang w:eastAsia="ru-RU"/>
        </w:rPr>
        <w:t>О ТЮМЕНСКОМ ПЕРИОДЕ ЖИЗНИ И ДЕЯТЕЛЬНОСТИ Б.Е. ЩЕРБИНЫ</w:t>
      </w:r>
    </w:p>
    <w:bookmarkEnd w:id="0"/>
    <w:p w:rsidR="004A45E6" w:rsidRPr="00176475" w:rsidRDefault="004A45E6" w:rsidP="004A45E6">
      <w:pPr>
        <w:shd w:val="clear" w:color="auto" w:fill="FFFFFF"/>
        <w:spacing w:after="0" w:line="240" w:lineRule="auto"/>
        <w:rPr>
          <w:rFonts w:ascii="Times New Roman" w:eastAsia="Times New Roman" w:hAnsi="Times New Roman" w:cs="Times New Roman"/>
          <w:sz w:val="24"/>
          <w:szCs w:val="24"/>
          <w:lang w:eastAsia="ru-RU"/>
        </w:rPr>
      </w:pPr>
      <w:r w:rsidRPr="00176475">
        <w:rPr>
          <w:rFonts w:ascii="Times New Roman" w:eastAsia="Times New Roman" w:hAnsi="Times New Roman" w:cs="Times New Roman"/>
          <w:sz w:val="24"/>
          <w:szCs w:val="24"/>
          <w:lang w:eastAsia="ru-RU"/>
        </w:rPr>
        <w:t> </w:t>
      </w:r>
    </w:p>
    <w:p w:rsidR="004A45E6" w:rsidRPr="00176475" w:rsidRDefault="004A45E6" w:rsidP="004A45E6">
      <w:pPr>
        <w:shd w:val="clear" w:color="auto" w:fill="FFFFFF"/>
        <w:spacing w:after="0" w:line="240" w:lineRule="auto"/>
        <w:rPr>
          <w:rFonts w:ascii="Times New Roman" w:eastAsia="Times New Roman" w:hAnsi="Times New Roman" w:cs="Times New Roman"/>
          <w:sz w:val="24"/>
          <w:szCs w:val="24"/>
          <w:lang w:eastAsia="ru-RU"/>
        </w:rPr>
      </w:pPr>
      <w:r w:rsidRPr="00176475">
        <w:rPr>
          <w:rFonts w:ascii="Times New Roman" w:eastAsia="Times New Roman" w:hAnsi="Times New Roman" w:cs="Times New Roman"/>
          <w:sz w:val="24"/>
          <w:szCs w:val="24"/>
          <w:lang w:eastAsia="ru-RU"/>
        </w:rPr>
        <w:t xml:space="preserve">Тюменский период жизни и деятельности для Бориса </w:t>
      </w:r>
      <w:proofErr w:type="spellStart"/>
      <w:r w:rsidRPr="00176475">
        <w:rPr>
          <w:rFonts w:ascii="Times New Roman" w:eastAsia="Times New Roman" w:hAnsi="Times New Roman" w:cs="Times New Roman"/>
          <w:sz w:val="24"/>
          <w:szCs w:val="24"/>
          <w:lang w:eastAsia="ru-RU"/>
        </w:rPr>
        <w:t>Евдокимовича</w:t>
      </w:r>
      <w:proofErr w:type="spellEnd"/>
      <w:r w:rsidRPr="00176475">
        <w:rPr>
          <w:rFonts w:ascii="Times New Roman" w:eastAsia="Times New Roman" w:hAnsi="Times New Roman" w:cs="Times New Roman"/>
          <w:sz w:val="24"/>
          <w:szCs w:val="24"/>
          <w:lang w:eastAsia="ru-RU"/>
        </w:rPr>
        <w:t xml:space="preserve"> Щербины стал основным в становлении его как крупного руководителя, государственного деятеля.</w:t>
      </w:r>
    </w:p>
    <w:p w:rsidR="004A45E6" w:rsidRPr="00176475" w:rsidRDefault="004A45E6" w:rsidP="004A45E6">
      <w:pPr>
        <w:shd w:val="clear" w:color="auto" w:fill="FFFFFF"/>
        <w:spacing w:after="0" w:line="240" w:lineRule="auto"/>
        <w:rPr>
          <w:rFonts w:ascii="Times New Roman" w:eastAsia="Times New Roman" w:hAnsi="Times New Roman" w:cs="Times New Roman"/>
          <w:sz w:val="24"/>
          <w:szCs w:val="24"/>
          <w:lang w:eastAsia="ru-RU"/>
        </w:rPr>
      </w:pPr>
      <w:r w:rsidRPr="00176475">
        <w:rPr>
          <w:rFonts w:ascii="Times New Roman" w:eastAsia="Times New Roman" w:hAnsi="Times New Roman" w:cs="Times New Roman"/>
          <w:sz w:val="24"/>
          <w:szCs w:val="24"/>
          <w:lang w:eastAsia="ru-RU"/>
        </w:rPr>
        <w:t>Б.Е. Щербина возглавил областную партийную организацию в конце апреля 1961 года. Тогда это была область преимущественно аграрного типа со значительными объемами лесозаготовок и вылова рыбы из местных водоемов.</w:t>
      </w:r>
      <w:r w:rsidRPr="00176475">
        <w:rPr>
          <w:rFonts w:ascii="Times New Roman" w:eastAsia="Times New Roman" w:hAnsi="Times New Roman" w:cs="Times New Roman"/>
          <w:sz w:val="24"/>
          <w:szCs w:val="24"/>
          <w:lang w:eastAsia="ru-RU"/>
        </w:rPr>
        <w:br/>
        <w:t xml:space="preserve">Тогда были открыты лишь некрупные газовые месторождения в Березовском районе, а также первое в Сибири, также не очень большое, </w:t>
      </w:r>
      <w:proofErr w:type="spellStart"/>
      <w:r w:rsidRPr="00176475">
        <w:rPr>
          <w:rFonts w:ascii="Times New Roman" w:eastAsia="Times New Roman" w:hAnsi="Times New Roman" w:cs="Times New Roman"/>
          <w:sz w:val="24"/>
          <w:szCs w:val="24"/>
          <w:lang w:eastAsia="ru-RU"/>
        </w:rPr>
        <w:t>Шаимское</w:t>
      </w:r>
      <w:proofErr w:type="spellEnd"/>
      <w:r w:rsidRPr="00176475">
        <w:rPr>
          <w:rFonts w:ascii="Times New Roman" w:eastAsia="Times New Roman" w:hAnsi="Times New Roman" w:cs="Times New Roman"/>
          <w:sz w:val="24"/>
          <w:szCs w:val="24"/>
          <w:lang w:eastAsia="ru-RU"/>
        </w:rPr>
        <w:t xml:space="preserve"> нефтяное месторождение.</w:t>
      </w:r>
      <w:r w:rsidRPr="00176475">
        <w:rPr>
          <w:rFonts w:ascii="Times New Roman" w:eastAsia="Times New Roman" w:hAnsi="Times New Roman" w:cs="Times New Roman"/>
          <w:sz w:val="24"/>
          <w:szCs w:val="24"/>
          <w:lang w:eastAsia="ru-RU"/>
        </w:rPr>
        <w:br/>
        <w:t>Шли очень жаркие споры среди ученых и практиков о возможном нефтегазовом потенциале страны. Многие, даже из тех, кто признавал наличие нефти и газа в недрах области, во много раз снижали ее ожидаемый потенциал.</w:t>
      </w:r>
      <w:r w:rsidRPr="00176475">
        <w:rPr>
          <w:rFonts w:ascii="Times New Roman" w:eastAsia="Times New Roman" w:hAnsi="Times New Roman" w:cs="Times New Roman"/>
          <w:sz w:val="24"/>
          <w:szCs w:val="24"/>
          <w:lang w:eastAsia="ru-RU"/>
        </w:rPr>
        <w:br/>
        <w:t>Это сдерживало действия Госплана и Правительства в выделении средств на поисково-разведочные работы.</w:t>
      </w:r>
      <w:r w:rsidRPr="00176475">
        <w:rPr>
          <w:rFonts w:ascii="Times New Roman" w:eastAsia="Times New Roman" w:hAnsi="Times New Roman" w:cs="Times New Roman"/>
          <w:sz w:val="24"/>
          <w:szCs w:val="24"/>
          <w:lang w:eastAsia="ru-RU"/>
        </w:rPr>
        <w:br/>
        <w:t xml:space="preserve">Борис </w:t>
      </w:r>
      <w:proofErr w:type="spellStart"/>
      <w:r w:rsidRPr="00176475">
        <w:rPr>
          <w:rFonts w:ascii="Times New Roman" w:eastAsia="Times New Roman" w:hAnsi="Times New Roman" w:cs="Times New Roman"/>
          <w:sz w:val="24"/>
          <w:szCs w:val="24"/>
          <w:lang w:eastAsia="ru-RU"/>
        </w:rPr>
        <w:t>Евдокимович</w:t>
      </w:r>
      <w:proofErr w:type="spellEnd"/>
      <w:r w:rsidRPr="00176475">
        <w:rPr>
          <w:rFonts w:ascii="Times New Roman" w:eastAsia="Times New Roman" w:hAnsi="Times New Roman" w:cs="Times New Roman"/>
          <w:sz w:val="24"/>
          <w:szCs w:val="24"/>
          <w:lang w:eastAsia="ru-RU"/>
        </w:rPr>
        <w:t xml:space="preserve"> сразу и бесповоротно поверил в прогнозы специалистов.</w:t>
      </w:r>
      <w:r w:rsidRPr="00176475">
        <w:rPr>
          <w:rFonts w:ascii="Times New Roman" w:eastAsia="Times New Roman" w:hAnsi="Times New Roman" w:cs="Times New Roman"/>
          <w:sz w:val="24"/>
          <w:szCs w:val="24"/>
          <w:lang w:eastAsia="ru-RU"/>
        </w:rPr>
        <w:br/>
        <w:t>Он добился принятия кардинального правительственного решения по усилению геологоразведочных работ в области. Оно появилось уже в мае 1962 года. В соответствии с этим постановлением были кардинально переоснащены поисковые экспедиции, буровые предприятия. Было выделено большое количество вездеходной техники, началось широкое применение вертолетов.</w:t>
      </w:r>
      <w:r w:rsidRPr="00176475">
        <w:rPr>
          <w:rFonts w:ascii="Times New Roman" w:eastAsia="Times New Roman" w:hAnsi="Times New Roman" w:cs="Times New Roman"/>
          <w:sz w:val="24"/>
          <w:szCs w:val="24"/>
          <w:lang w:eastAsia="ru-RU"/>
        </w:rPr>
        <w:br/>
        <w:t>Результат не замедлил сказаться: открытия крупных нефтяных и газовых месторождений в области пошли один за другим.</w:t>
      </w:r>
      <w:r w:rsidRPr="00176475">
        <w:rPr>
          <w:rFonts w:ascii="Times New Roman" w:eastAsia="Times New Roman" w:hAnsi="Times New Roman" w:cs="Times New Roman"/>
          <w:sz w:val="24"/>
          <w:szCs w:val="24"/>
          <w:lang w:eastAsia="ru-RU"/>
        </w:rPr>
        <w:br/>
        <w:t>Характерно, что энергичные действия руководства области позволяли существенно перевыполнять ставившиеся тогда перед областью задачи. Так, по постановлению о начале разработки месторождений, принятому в декабре 1963-го, намечалось добыть нефти в порядке пробной эксплуатации месторождений в 1964 году - 100 тысяч тонн, а в 1965 — 200 тысяч. Известно, что в первый год было добыто 209 тыс. тонн, а в 1965 г. - 953 тыс.</w:t>
      </w:r>
      <w:r w:rsidRPr="00176475">
        <w:rPr>
          <w:rFonts w:ascii="Times New Roman" w:eastAsia="Times New Roman" w:hAnsi="Times New Roman" w:cs="Times New Roman"/>
          <w:sz w:val="24"/>
          <w:szCs w:val="24"/>
          <w:lang w:eastAsia="ru-RU"/>
        </w:rPr>
        <w:br/>
        <w:t>Это дало возможность уже в начале 1966 года масштабнее поставить задачу о создании Западно-Сибирского нефтегазового комплекса. Если ранее указанным постановлением ставилась задача довести добычу нефти к 1970 году до 10 млн. тонн, то обкомом партии, под руководством Б.Е. Щербины, была выдвинута и принята Директивами XXIII съезда цель: довести добычу нефти к этому сроку до 20-25 млн. Характерно, что фактически добыча составила 31,4 млн. тонн.</w:t>
      </w:r>
      <w:r w:rsidRPr="00176475">
        <w:rPr>
          <w:rFonts w:ascii="Times New Roman" w:eastAsia="Times New Roman" w:hAnsi="Times New Roman" w:cs="Times New Roman"/>
          <w:sz w:val="24"/>
          <w:szCs w:val="24"/>
          <w:lang w:eastAsia="ru-RU"/>
        </w:rPr>
        <w:br/>
        <w:t xml:space="preserve">Для Бориса </w:t>
      </w:r>
      <w:proofErr w:type="spellStart"/>
      <w:r w:rsidRPr="00176475">
        <w:rPr>
          <w:rFonts w:ascii="Times New Roman" w:eastAsia="Times New Roman" w:hAnsi="Times New Roman" w:cs="Times New Roman"/>
          <w:sz w:val="24"/>
          <w:szCs w:val="24"/>
          <w:lang w:eastAsia="ru-RU"/>
        </w:rPr>
        <w:t>Евдокимовича</w:t>
      </w:r>
      <w:proofErr w:type="spellEnd"/>
      <w:r w:rsidRPr="00176475">
        <w:rPr>
          <w:rFonts w:ascii="Times New Roman" w:eastAsia="Times New Roman" w:hAnsi="Times New Roman" w:cs="Times New Roman"/>
          <w:sz w:val="24"/>
          <w:szCs w:val="24"/>
          <w:lang w:eastAsia="ru-RU"/>
        </w:rPr>
        <w:t xml:space="preserve"> была вообще характерна особенность </w:t>
      </w:r>
      <w:proofErr w:type="gramStart"/>
      <w:r w:rsidRPr="00176475">
        <w:rPr>
          <w:rFonts w:ascii="Times New Roman" w:eastAsia="Times New Roman" w:hAnsi="Times New Roman" w:cs="Times New Roman"/>
          <w:sz w:val="24"/>
          <w:szCs w:val="24"/>
          <w:lang w:eastAsia="ru-RU"/>
        </w:rPr>
        <w:t>ставить</w:t>
      </w:r>
      <w:proofErr w:type="gramEnd"/>
      <w:r w:rsidRPr="00176475">
        <w:rPr>
          <w:rFonts w:ascii="Times New Roman" w:eastAsia="Times New Roman" w:hAnsi="Times New Roman" w:cs="Times New Roman"/>
          <w:sz w:val="24"/>
          <w:szCs w:val="24"/>
          <w:lang w:eastAsia="ru-RU"/>
        </w:rPr>
        <w:t xml:space="preserve"> перед собой и людьми, которыми он руководил, задачи напряженные,   на  грани   возможного.   Сам  он   очень  много  работал   и требовал этого от других.</w:t>
      </w:r>
      <w:r w:rsidRPr="00176475">
        <w:rPr>
          <w:rFonts w:ascii="Times New Roman" w:eastAsia="Times New Roman" w:hAnsi="Times New Roman" w:cs="Times New Roman"/>
          <w:sz w:val="24"/>
          <w:szCs w:val="24"/>
          <w:lang w:eastAsia="ru-RU"/>
        </w:rPr>
        <w:br/>
        <w:t>Можно вспомнить жесткое выступление Б.Е. Щербины на VI сессии Верховного Совета СССР в 1965 году. Тогда резкой критике он подверг стиль работы совнархозов, отдельных министерств и ведомств. Досталось и Госплану за принятие непродуманных решений. Он настойчиво добивался отмены законов, запрещающих строительство культурных учреждений, высших школ, спортивных сооружений. Он по-новому обозначил проблемы территориального размещения производительных сил, топливно-энергетических схем и в целом нефтехимии, говорил о необходимости оснащения геологов, нефтяников, строителей транспортной техникой, способной безотказно работать в условиях сибирского бездорожья, заболоченности и низких температур.</w:t>
      </w:r>
      <w:r w:rsidRPr="00176475">
        <w:rPr>
          <w:rFonts w:ascii="Times New Roman" w:eastAsia="Times New Roman" w:hAnsi="Times New Roman" w:cs="Times New Roman"/>
          <w:sz w:val="24"/>
          <w:szCs w:val="24"/>
          <w:lang w:eastAsia="ru-RU"/>
        </w:rPr>
        <w:br/>
        <w:t>Б.Е. Щербина не боялся испортить отношения с руководителями высокого ранга. К его слову прислушивались, с ним считались в верхних эшелонах власти.</w:t>
      </w:r>
      <w:r w:rsidRPr="00176475">
        <w:rPr>
          <w:rFonts w:ascii="Times New Roman" w:eastAsia="Times New Roman" w:hAnsi="Times New Roman" w:cs="Times New Roman"/>
          <w:sz w:val="24"/>
          <w:szCs w:val="24"/>
          <w:lang w:eastAsia="ru-RU"/>
        </w:rPr>
        <w:br/>
        <w:t>Одним из главных принципов его деятельности стало привлечение в область молодежи. Именно при нем началось формирование комсомольско-молодежных бригад, управлений, промыслов, строек. При тесном взаимодействии с Центральным комитетом ВЛКСМ 19 важнейших строек области были объявлены Всесоюзными ударными комсомольскими.</w:t>
      </w:r>
      <w:r w:rsidRPr="00176475">
        <w:rPr>
          <w:rFonts w:ascii="Times New Roman" w:eastAsia="Times New Roman" w:hAnsi="Times New Roman" w:cs="Times New Roman"/>
          <w:sz w:val="24"/>
          <w:szCs w:val="24"/>
          <w:lang w:eastAsia="ru-RU"/>
        </w:rPr>
        <w:br/>
      </w:r>
      <w:r w:rsidRPr="00176475">
        <w:rPr>
          <w:rFonts w:ascii="Times New Roman" w:eastAsia="Times New Roman" w:hAnsi="Times New Roman" w:cs="Times New Roman"/>
          <w:sz w:val="24"/>
          <w:szCs w:val="24"/>
          <w:lang w:eastAsia="ru-RU"/>
        </w:rPr>
        <w:lastRenderedPageBreak/>
        <w:t>Характерной чертой деятельности Б.Е. Щербины была и хорошая деловая дружба со многим руководителями правительственных учреждений, других регионов страны.</w:t>
      </w:r>
      <w:r w:rsidRPr="00176475">
        <w:rPr>
          <w:rFonts w:ascii="Times New Roman" w:eastAsia="Times New Roman" w:hAnsi="Times New Roman" w:cs="Times New Roman"/>
          <w:sz w:val="24"/>
          <w:szCs w:val="24"/>
          <w:lang w:eastAsia="ru-RU"/>
        </w:rPr>
        <w:br/>
        <w:t xml:space="preserve">Хорошо известны его постоянные контакты по решению принципиальных вопросов с Председателем Совета Министров СССР Алексеем Николаевичем Косыгиным, Председателем Госплана Н.К. </w:t>
      </w:r>
      <w:proofErr w:type="spellStart"/>
      <w:r w:rsidRPr="00176475">
        <w:rPr>
          <w:rFonts w:ascii="Times New Roman" w:eastAsia="Times New Roman" w:hAnsi="Times New Roman" w:cs="Times New Roman"/>
          <w:sz w:val="24"/>
          <w:szCs w:val="24"/>
          <w:lang w:eastAsia="ru-RU"/>
        </w:rPr>
        <w:t>Байбаковым</w:t>
      </w:r>
      <w:proofErr w:type="spellEnd"/>
      <w:r w:rsidRPr="00176475">
        <w:rPr>
          <w:rFonts w:ascii="Times New Roman" w:eastAsia="Times New Roman" w:hAnsi="Times New Roman" w:cs="Times New Roman"/>
          <w:sz w:val="24"/>
          <w:szCs w:val="24"/>
          <w:lang w:eastAsia="ru-RU"/>
        </w:rPr>
        <w:t xml:space="preserve">, Госснаба - В.Э. Дымшицем, министрами В.Д. </w:t>
      </w:r>
      <w:proofErr w:type="spellStart"/>
      <w:r w:rsidRPr="00176475">
        <w:rPr>
          <w:rFonts w:ascii="Times New Roman" w:eastAsia="Times New Roman" w:hAnsi="Times New Roman" w:cs="Times New Roman"/>
          <w:sz w:val="24"/>
          <w:szCs w:val="24"/>
          <w:lang w:eastAsia="ru-RU"/>
        </w:rPr>
        <w:t>Шашиным</w:t>
      </w:r>
      <w:proofErr w:type="spellEnd"/>
      <w:r w:rsidRPr="00176475">
        <w:rPr>
          <w:rFonts w:ascii="Times New Roman" w:eastAsia="Times New Roman" w:hAnsi="Times New Roman" w:cs="Times New Roman"/>
          <w:sz w:val="24"/>
          <w:szCs w:val="24"/>
          <w:lang w:eastAsia="ru-RU"/>
        </w:rPr>
        <w:t xml:space="preserve">, А.К. </w:t>
      </w:r>
      <w:proofErr w:type="spellStart"/>
      <w:r w:rsidRPr="00176475">
        <w:rPr>
          <w:rFonts w:ascii="Times New Roman" w:eastAsia="Times New Roman" w:hAnsi="Times New Roman" w:cs="Times New Roman"/>
          <w:sz w:val="24"/>
          <w:szCs w:val="24"/>
          <w:lang w:eastAsia="ru-RU"/>
        </w:rPr>
        <w:t>Кортуновым</w:t>
      </w:r>
      <w:proofErr w:type="spellEnd"/>
      <w:r w:rsidRPr="00176475">
        <w:rPr>
          <w:rFonts w:ascii="Times New Roman" w:eastAsia="Times New Roman" w:hAnsi="Times New Roman" w:cs="Times New Roman"/>
          <w:sz w:val="24"/>
          <w:szCs w:val="24"/>
          <w:lang w:eastAsia="ru-RU"/>
        </w:rPr>
        <w:t>, В.С. Федоровым и многими другими.</w:t>
      </w:r>
      <w:r w:rsidRPr="00176475">
        <w:rPr>
          <w:rFonts w:ascii="Times New Roman" w:eastAsia="Times New Roman" w:hAnsi="Times New Roman" w:cs="Times New Roman"/>
          <w:sz w:val="24"/>
          <w:szCs w:val="24"/>
          <w:lang w:eastAsia="ru-RU"/>
        </w:rPr>
        <w:br/>
        <w:t xml:space="preserve">Обком партии стал подлинным координационным штабом по созданию Тюменского нефтегазового комплекса. Именно здесь была обоснована необходимость строительства и разработаны меры по ускоренному сооружению первых нефтепровода </w:t>
      </w:r>
      <w:proofErr w:type="spellStart"/>
      <w:r w:rsidRPr="00176475">
        <w:rPr>
          <w:rFonts w:ascii="Times New Roman" w:eastAsia="Times New Roman" w:hAnsi="Times New Roman" w:cs="Times New Roman"/>
          <w:sz w:val="24"/>
          <w:szCs w:val="24"/>
          <w:lang w:eastAsia="ru-RU"/>
        </w:rPr>
        <w:t>Шаим</w:t>
      </w:r>
      <w:proofErr w:type="spellEnd"/>
      <w:r w:rsidRPr="00176475">
        <w:rPr>
          <w:rFonts w:ascii="Times New Roman" w:eastAsia="Times New Roman" w:hAnsi="Times New Roman" w:cs="Times New Roman"/>
          <w:sz w:val="24"/>
          <w:szCs w:val="24"/>
          <w:lang w:eastAsia="ru-RU"/>
        </w:rPr>
        <w:t xml:space="preserve">-Тюмень, </w:t>
      </w:r>
      <w:proofErr w:type="spellStart"/>
      <w:r w:rsidRPr="00176475">
        <w:rPr>
          <w:rFonts w:ascii="Times New Roman" w:eastAsia="Times New Roman" w:hAnsi="Times New Roman" w:cs="Times New Roman"/>
          <w:sz w:val="24"/>
          <w:szCs w:val="24"/>
          <w:lang w:eastAsia="ru-RU"/>
        </w:rPr>
        <w:t>Усть</w:t>
      </w:r>
      <w:proofErr w:type="spellEnd"/>
      <w:r w:rsidRPr="00176475">
        <w:rPr>
          <w:rFonts w:ascii="Times New Roman" w:eastAsia="Times New Roman" w:hAnsi="Times New Roman" w:cs="Times New Roman"/>
          <w:sz w:val="24"/>
          <w:szCs w:val="24"/>
          <w:lang w:eastAsia="ru-RU"/>
        </w:rPr>
        <w:t xml:space="preserve">-Балык-Омск, газопровода </w:t>
      </w:r>
      <w:proofErr w:type="spellStart"/>
      <w:r w:rsidRPr="00176475">
        <w:rPr>
          <w:rFonts w:ascii="Times New Roman" w:eastAsia="Times New Roman" w:hAnsi="Times New Roman" w:cs="Times New Roman"/>
          <w:sz w:val="24"/>
          <w:szCs w:val="24"/>
          <w:lang w:eastAsia="ru-RU"/>
        </w:rPr>
        <w:t>Пунга</w:t>
      </w:r>
      <w:proofErr w:type="spellEnd"/>
      <w:r w:rsidRPr="00176475">
        <w:rPr>
          <w:rFonts w:ascii="Times New Roman" w:eastAsia="Times New Roman" w:hAnsi="Times New Roman" w:cs="Times New Roman"/>
          <w:sz w:val="24"/>
          <w:szCs w:val="24"/>
          <w:lang w:eastAsia="ru-RU"/>
        </w:rPr>
        <w:t xml:space="preserve">-Серов, </w:t>
      </w:r>
      <w:proofErr w:type="gramStart"/>
      <w:r w:rsidRPr="00176475">
        <w:rPr>
          <w:rFonts w:ascii="Times New Roman" w:eastAsia="Times New Roman" w:hAnsi="Times New Roman" w:cs="Times New Roman"/>
          <w:sz w:val="24"/>
          <w:szCs w:val="24"/>
          <w:lang w:eastAsia="ru-RU"/>
        </w:rPr>
        <w:t>Медвежье-Урал</w:t>
      </w:r>
      <w:proofErr w:type="gramEnd"/>
      <w:r w:rsidRPr="00176475">
        <w:rPr>
          <w:rFonts w:ascii="Times New Roman" w:eastAsia="Times New Roman" w:hAnsi="Times New Roman" w:cs="Times New Roman"/>
          <w:sz w:val="24"/>
          <w:szCs w:val="24"/>
          <w:lang w:eastAsia="ru-RU"/>
        </w:rPr>
        <w:t>, а затем и многих других. Именно здесь добивались решения по быстрому сооружению железнодорожной магистрали от Тюмени на Тобольск - Сургут, протянувшейся далее до Нижневартовска, Уренгоя, Ямбурга. Обком добивался развития автодорожного строительства в труднопроходимых условиях болот и тайги.</w:t>
      </w:r>
      <w:r w:rsidRPr="00176475">
        <w:rPr>
          <w:rFonts w:ascii="Times New Roman" w:eastAsia="Times New Roman" w:hAnsi="Times New Roman" w:cs="Times New Roman"/>
          <w:sz w:val="24"/>
          <w:szCs w:val="24"/>
          <w:lang w:eastAsia="ru-RU"/>
        </w:rPr>
        <w:br/>
        <w:t>Именно обком партии, возглавляемый Б.Е. Щербиной, выдвинул задачу не только обеспечить электроэнергией вновь осваиваемые районы за счет подачи ее по высоковольтным линиям с Урала, но и создать собственные крупные электроэнергетические мощности на базе местного попутного и природного газа.</w:t>
      </w:r>
      <w:r w:rsidRPr="00176475">
        <w:rPr>
          <w:rFonts w:ascii="Times New Roman" w:eastAsia="Times New Roman" w:hAnsi="Times New Roman" w:cs="Times New Roman"/>
          <w:sz w:val="24"/>
          <w:szCs w:val="24"/>
          <w:lang w:eastAsia="ru-RU"/>
        </w:rPr>
        <w:br/>
        <w:t xml:space="preserve">Для Бориса </w:t>
      </w:r>
      <w:proofErr w:type="spellStart"/>
      <w:r w:rsidRPr="00176475">
        <w:rPr>
          <w:rFonts w:ascii="Times New Roman" w:eastAsia="Times New Roman" w:hAnsi="Times New Roman" w:cs="Times New Roman"/>
          <w:sz w:val="24"/>
          <w:szCs w:val="24"/>
          <w:lang w:eastAsia="ru-RU"/>
        </w:rPr>
        <w:t>Евдокимовича</w:t>
      </w:r>
      <w:proofErr w:type="spellEnd"/>
      <w:r w:rsidRPr="00176475">
        <w:rPr>
          <w:rFonts w:ascii="Times New Roman" w:eastAsia="Times New Roman" w:hAnsi="Times New Roman" w:cs="Times New Roman"/>
          <w:sz w:val="24"/>
          <w:szCs w:val="24"/>
          <w:lang w:eastAsia="ru-RU"/>
        </w:rPr>
        <w:t xml:space="preserve"> был характерен комплексный подход к развитию области. Одновременно с созданием крупнейших нефтяных и газовых промыслов развивалась и социальная инфраструктура.</w:t>
      </w:r>
      <w:r w:rsidRPr="00176475">
        <w:rPr>
          <w:rFonts w:ascii="Times New Roman" w:eastAsia="Times New Roman" w:hAnsi="Times New Roman" w:cs="Times New Roman"/>
          <w:sz w:val="24"/>
          <w:szCs w:val="24"/>
          <w:lang w:eastAsia="ru-RU"/>
        </w:rPr>
        <w:br/>
        <w:t xml:space="preserve">Уже говорили о железных и автомобильных дорогах, которых было сооружено в области, в годы становления комплекса, соответственно около 3 и 10 тыс. километров. Были построены десятки тысяч километров крупнейших газопроводных и нефтепроводных магистралей. Могучее развитие получил речной флот, освоивший выше двадцати тысяч километров судоходных рек области. Совершенно необычными темпами развивался авиационный транспорт. Здесь использовалась четверть авиации спецприменения страны. Началось создание нефтегазохимических производств, быстрое развитие получили машиностроение, металлообработка. Была создана мощнейшая база строительной индустрии, в которой особое место заняло </w:t>
      </w:r>
      <w:proofErr w:type="spellStart"/>
      <w:r w:rsidRPr="00176475">
        <w:rPr>
          <w:rFonts w:ascii="Times New Roman" w:eastAsia="Times New Roman" w:hAnsi="Times New Roman" w:cs="Times New Roman"/>
          <w:sz w:val="24"/>
          <w:szCs w:val="24"/>
          <w:lang w:eastAsia="ru-RU"/>
        </w:rPr>
        <w:t>блочно</w:t>
      </w:r>
      <w:proofErr w:type="spellEnd"/>
      <w:r w:rsidRPr="00176475">
        <w:rPr>
          <w:rFonts w:ascii="Times New Roman" w:eastAsia="Times New Roman" w:hAnsi="Times New Roman" w:cs="Times New Roman"/>
          <w:sz w:val="24"/>
          <w:szCs w:val="24"/>
          <w:lang w:eastAsia="ru-RU"/>
        </w:rPr>
        <w:t>-комплектное сооружение объектов.</w:t>
      </w:r>
      <w:r w:rsidRPr="00176475">
        <w:rPr>
          <w:rFonts w:ascii="Times New Roman" w:eastAsia="Times New Roman" w:hAnsi="Times New Roman" w:cs="Times New Roman"/>
          <w:sz w:val="24"/>
          <w:szCs w:val="24"/>
          <w:lang w:eastAsia="ru-RU"/>
        </w:rPr>
        <w:br/>
        <w:t>В Сургуте, Тюмени были введены мощности крупнопанельного домостроения. Всеми видами капитального строительства управляли три крупных строительных главка и управление «</w:t>
      </w:r>
      <w:proofErr w:type="spellStart"/>
      <w:r w:rsidRPr="00176475">
        <w:rPr>
          <w:rFonts w:ascii="Times New Roman" w:eastAsia="Times New Roman" w:hAnsi="Times New Roman" w:cs="Times New Roman"/>
          <w:sz w:val="24"/>
          <w:szCs w:val="24"/>
          <w:lang w:eastAsia="ru-RU"/>
        </w:rPr>
        <w:t>Тюменьстройпуть</w:t>
      </w:r>
      <w:proofErr w:type="spellEnd"/>
      <w:r w:rsidRPr="00176475">
        <w:rPr>
          <w:rFonts w:ascii="Times New Roman" w:eastAsia="Times New Roman" w:hAnsi="Times New Roman" w:cs="Times New Roman"/>
          <w:sz w:val="24"/>
          <w:szCs w:val="24"/>
          <w:lang w:eastAsia="ru-RU"/>
        </w:rPr>
        <w:t>».</w:t>
      </w:r>
      <w:r w:rsidRPr="00176475">
        <w:rPr>
          <w:rFonts w:ascii="Times New Roman" w:eastAsia="Times New Roman" w:hAnsi="Times New Roman" w:cs="Times New Roman"/>
          <w:sz w:val="24"/>
          <w:szCs w:val="24"/>
          <w:lang w:eastAsia="ru-RU"/>
        </w:rPr>
        <w:br/>
        <w:t>И, конечно же, особо следует сказать о создании многих современных крупных городов и поселков в области. Признавая вахтовый метод, Щербина многое сделал для его развития. Обком партии сознавал, что сотни тысяч людей, которых надо было привлечь в эти районы, должны быть размещены в базовых городах и поселках, в районах основного сосредоточения работ в природно-климатической зоне, пригодной для постоянного проживания людей.</w:t>
      </w:r>
      <w:r w:rsidRPr="00176475">
        <w:rPr>
          <w:rFonts w:ascii="Times New Roman" w:eastAsia="Times New Roman" w:hAnsi="Times New Roman" w:cs="Times New Roman"/>
          <w:sz w:val="24"/>
          <w:szCs w:val="24"/>
          <w:lang w:eastAsia="ru-RU"/>
        </w:rPr>
        <w:br/>
        <w:t>И такие города, комплексно обустроенные, были созданы. Это Сургут, Нижневартовск, Нефтеюганск, Ноябрьск, Уренгой, Надым и другие.</w:t>
      </w:r>
      <w:r w:rsidRPr="00176475">
        <w:rPr>
          <w:rFonts w:ascii="Times New Roman" w:eastAsia="Times New Roman" w:hAnsi="Times New Roman" w:cs="Times New Roman"/>
          <w:sz w:val="24"/>
          <w:szCs w:val="24"/>
          <w:lang w:eastAsia="ru-RU"/>
        </w:rPr>
        <w:br/>
        <w:t>Вообще социально-бытовое строительство в области достигло огромных объемов.</w:t>
      </w:r>
      <w:r w:rsidRPr="00176475">
        <w:rPr>
          <w:rFonts w:ascii="Times New Roman" w:eastAsia="Times New Roman" w:hAnsi="Times New Roman" w:cs="Times New Roman"/>
          <w:sz w:val="24"/>
          <w:szCs w:val="24"/>
          <w:lang w:eastAsia="ru-RU"/>
        </w:rPr>
        <w:br/>
        <w:t>Численность населения области за годы становления комплекса утроилась. В семидесятые-восьмидесятые годы в область ежегодно прибывало до ста и более тысяч человек. Чтобы обеспечить такой прирост населения, потребовалось сооружать ежегодно до 3 и более млн. квадратных метров жилых домов, на 20-25 тыс. мест - детских дошкольных учреждений, на 25-30 тыс. мест - школ, плюс поликлиники, больницы, учреждения культуры и коммунально-бытового обслуживания населения.</w:t>
      </w:r>
      <w:r w:rsidRPr="00176475">
        <w:rPr>
          <w:rFonts w:ascii="Times New Roman" w:eastAsia="Times New Roman" w:hAnsi="Times New Roman" w:cs="Times New Roman"/>
          <w:sz w:val="24"/>
          <w:szCs w:val="24"/>
          <w:lang w:eastAsia="ru-RU"/>
        </w:rPr>
        <w:br/>
        <w:t>Для многих районов нашей страны индустриализация сопровождалась обескровливанием сельскохозяйственного производства, утратой пашни и плодородных угодий. Тюменская область и в этом деле стала исключением.</w:t>
      </w:r>
      <w:r w:rsidRPr="00176475">
        <w:rPr>
          <w:rFonts w:ascii="Times New Roman" w:eastAsia="Times New Roman" w:hAnsi="Times New Roman" w:cs="Times New Roman"/>
          <w:sz w:val="24"/>
          <w:szCs w:val="24"/>
          <w:lang w:eastAsia="ru-RU"/>
        </w:rPr>
        <w:br/>
        <w:t>Под руководством Б.Е. Щербины важнейшая составляющая народно</w:t>
      </w:r>
      <w:r w:rsidRPr="00176475">
        <w:rPr>
          <w:rFonts w:ascii="Times New Roman" w:eastAsia="Times New Roman" w:hAnsi="Times New Roman" w:cs="Times New Roman"/>
          <w:sz w:val="24"/>
          <w:szCs w:val="24"/>
          <w:lang w:eastAsia="ru-RU"/>
        </w:rPr>
        <w:softHyphen/>
        <w:t>хозяйственного комплекса успешно развивалась.</w:t>
      </w:r>
      <w:r w:rsidRPr="00176475">
        <w:rPr>
          <w:rFonts w:ascii="Times New Roman" w:eastAsia="Times New Roman" w:hAnsi="Times New Roman" w:cs="Times New Roman"/>
          <w:sz w:val="24"/>
          <w:szCs w:val="24"/>
          <w:lang w:eastAsia="ru-RU"/>
        </w:rPr>
        <w:br/>
      </w:r>
      <w:r w:rsidRPr="00176475">
        <w:rPr>
          <w:rFonts w:ascii="Times New Roman" w:eastAsia="Times New Roman" w:hAnsi="Times New Roman" w:cs="Times New Roman"/>
          <w:sz w:val="24"/>
          <w:szCs w:val="24"/>
          <w:lang w:eastAsia="ru-RU"/>
        </w:rPr>
        <w:lastRenderedPageBreak/>
        <w:t>Площади пашни не уменьшились, а возросли, поднималась продуктивность угодий. Сибирская область производила существенные объемы зерна, картофеля, овощей, мяса, молока для обеспечения быстро растущих потребностей населения.</w:t>
      </w:r>
      <w:r w:rsidRPr="00176475">
        <w:rPr>
          <w:rFonts w:ascii="Times New Roman" w:eastAsia="Times New Roman" w:hAnsi="Times New Roman" w:cs="Times New Roman"/>
          <w:sz w:val="24"/>
          <w:szCs w:val="24"/>
          <w:lang w:eastAsia="ru-RU"/>
        </w:rPr>
        <w:br/>
        <w:t xml:space="preserve">По инициативе и при практическом участии Бориса </w:t>
      </w:r>
      <w:proofErr w:type="spellStart"/>
      <w:r w:rsidRPr="00176475">
        <w:rPr>
          <w:rFonts w:ascii="Times New Roman" w:eastAsia="Times New Roman" w:hAnsi="Times New Roman" w:cs="Times New Roman"/>
          <w:sz w:val="24"/>
          <w:szCs w:val="24"/>
          <w:lang w:eastAsia="ru-RU"/>
        </w:rPr>
        <w:t>Евдокимовича</w:t>
      </w:r>
      <w:proofErr w:type="spellEnd"/>
      <w:r w:rsidRPr="00176475">
        <w:rPr>
          <w:rFonts w:ascii="Times New Roman" w:eastAsia="Times New Roman" w:hAnsi="Times New Roman" w:cs="Times New Roman"/>
          <w:sz w:val="24"/>
          <w:szCs w:val="24"/>
          <w:lang w:eastAsia="ru-RU"/>
        </w:rPr>
        <w:t xml:space="preserve"> были построены: </w:t>
      </w:r>
      <w:proofErr w:type="spellStart"/>
      <w:r w:rsidRPr="00176475">
        <w:rPr>
          <w:rFonts w:ascii="Times New Roman" w:eastAsia="Times New Roman" w:hAnsi="Times New Roman" w:cs="Times New Roman"/>
          <w:sz w:val="24"/>
          <w:szCs w:val="24"/>
          <w:lang w:eastAsia="ru-RU"/>
        </w:rPr>
        <w:t>Боровская</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Каскаринская</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Пышминская</w:t>
      </w:r>
      <w:proofErr w:type="spellEnd"/>
      <w:r w:rsidRPr="00176475">
        <w:rPr>
          <w:rFonts w:ascii="Times New Roman" w:eastAsia="Times New Roman" w:hAnsi="Times New Roman" w:cs="Times New Roman"/>
          <w:sz w:val="24"/>
          <w:szCs w:val="24"/>
          <w:lang w:eastAsia="ru-RU"/>
        </w:rPr>
        <w:t xml:space="preserve"> птицефабрики; </w:t>
      </w:r>
      <w:proofErr w:type="spellStart"/>
      <w:r w:rsidRPr="00176475">
        <w:rPr>
          <w:rFonts w:ascii="Times New Roman" w:eastAsia="Times New Roman" w:hAnsi="Times New Roman" w:cs="Times New Roman"/>
          <w:sz w:val="24"/>
          <w:szCs w:val="24"/>
          <w:lang w:eastAsia="ru-RU"/>
        </w:rPr>
        <w:t>Новозаимский</w:t>
      </w:r>
      <w:proofErr w:type="spellEnd"/>
      <w:r w:rsidRPr="00176475">
        <w:rPr>
          <w:rFonts w:ascii="Times New Roman" w:eastAsia="Times New Roman" w:hAnsi="Times New Roman" w:cs="Times New Roman"/>
          <w:sz w:val="24"/>
          <w:szCs w:val="24"/>
          <w:lang w:eastAsia="ru-RU"/>
        </w:rPr>
        <w:t xml:space="preserve"> и </w:t>
      </w:r>
      <w:proofErr w:type="spellStart"/>
      <w:r w:rsidRPr="00176475">
        <w:rPr>
          <w:rFonts w:ascii="Times New Roman" w:eastAsia="Times New Roman" w:hAnsi="Times New Roman" w:cs="Times New Roman"/>
          <w:sz w:val="24"/>
          <w:szCs w:val="24"/>
          <w:lang w:eastAsia="ru-RU"/>
        </w:rPr>
        <w:t>Шороховский</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свинокомплексы</w:t>
      </w:r>
      <w:proofErr w:type="spellEnd"/>
      <w:r w:rsidRPr="00176475">
        <w:rPr>
          <w:rFonts w:ascii="Times New Roman" w:eastAsia="Times New Roman" w:hAnsi="Times New Roman" w:cs="Times New Roman"/>
          <w:sz w:val="24"/>
          <w:szCs w:val="24"/>
          <w:lang w:eastAsia="ru-RU"/>
        </w:rPr>
        <w:t xml:space="preserve">. </w:t>
      </w:r>
      <w:proofErr w:type="gramStart"/>
      <w:r w:rsidRPr="00176475">
        <w:rPr>
          <w:rFonts w:ascii="Times New Roman" w:eastAsia="Times New Roman" w:hAnsi="Times New Roman" w:cs="Times New Roman"/>
          <w:sz w:val="24"/>
          <w:szCs w:val="24"/>
          <w:lang w:eastAsia="ru-RU"/>
        </w:rPr>
        <w:t>При его участии в совхозах впервые начали быстро развиваться овощеводство в открытом и закрытом грунтах.</w:t>
      </w:r>
      <w:proofErr w:type="gramEnd"/>
      <w:r w:rsidRPr="00176475">
        <w:rPr>
          <w:rFonts w:ascii="Times New Roman" w:eastAsia="Times New Roman" w:hAnsi="Times New Roman" w:cs="Times New Roman"/>
          <w:sz w:val="24"/>
          <w:szCs w:val="24"/>
          <w:lang w:eastAsia="ru-RU"/>
        </w:rPr>
        <w:br/>
        <w:t>Возрос вылов рыбы в водоемах области, чему способствовало широкое развитие воспроизводства рыбных запасов.</w:t>
      </w:r>
      <w:r w:rsidRPr="00176475">
        <w:rPr>
          <w:rFonts w:ascii="Times New Roman" w:eastAsia="Times New Roman" w:hAnsi="Times New Roman" w:cs="Times New Roman"/>
          <w:sz w:val="24"/>
          <w:szCs w:val="24"/>
          <w:lang w:eastAsia="ru-RU"/>
        </w:rPr>
        <w:br/>
        <w:t>Характерно, что с середины шестидесятых и до конца восьмидесятых годов, за четверть века бурной индустриализации, численность сельского населения не уменьшилась.</w:t>
      </w:r>
      <w:r w:rsidRPr="00176475">
        <w:rPr>
          <w:rFonts w:ascii="Times New Roman" w:eastAsia="Times New Roman" w:hAnsi="Times New Roman" w:cs="Times New Roman"/>
          <w:sz w:val="24"/>
          <w:szCs w:val="24"/>
          <w:lang w:eastAsia="ru-RU"/>
        </w:rPr>
        <w:br/>
        <w:t xml:space="preserve">Борис </w:t>
      </w:r>
      <w:proofErr w:type="spellStart"/>
      <w:r w:rsidRPr="00176475">
        <w:rPr>
          <w:rFonts w:ascii="Times New Roman" w:eastAsia="Times New Roman" w:hAnsi="Times New Roman" w:cs="Times New Roman"/>
          <w:sz w:val="24"/>
          <w:szCs w:val="24"/>
          <w:lang w:eastAsia="ru-RU"/>
        </w:rPr>
        <w:t>Евдокимович</w:t>
      </w:r>
      <w:proofErr w:type="spellEnd"/>
      <w:r w:rsidRPr="00176475">
        <w:rPr>
          <w:rFonts w:ascii="Times New Roman" w:eastAsia="Times New Roman" w:hAnsi="Times New Roman" w:cs="Times New Roman"/>
          <w:sz w:val="24"/>
          <w:szCs w:val="24"/>
          <w:lang w:eastAsia="ru-RU"/>
        </w:rPr>
        <w:t xml:space="preserve"> очень внимательно относился к мнению ученых. Он понимал, что без большой науки Севера не взять. Его забота об ученых, специалистах-проектировщиках позволила создать в Тюмени крупнейший в России центр науки. В эти годы были созданы институты </w:t>
      </w:r>
      <w:proofErr w:type="spellStart"/>
      <w:r w:rsidRPr="00176475">
        <w:rPr>
          <w:rFonts w:ascii="Times New Roman" w:eastAsia="Times New Roman" w:hAnsi="Times New Roman" w:cs="Times New Roman"/>
          <w:sz w:val="24"/>
          <w:szCs w:val="24"/>
          <w:lang w:eastAsia="ru-RU"/>
        </w:rPr>
        <w:t>ЗапСибНИИГНИ</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Гипротюменьнефтегаз</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ТюменьНИИгипрогаз</w:t>
      </w:r>
      <w:proofErr w:type="spellEnd"/>
      <w:r w:rsidRPr="00176475">
        <w:rPr>
          <w:rFonts w:ascii="Times New Roman" w:eastAsia="Times New Roman" w:hAnsi="Times New Roman" w:cs="Times New Roman"/>
          <w:sz w:val="24"/>
          <w:szCs w:val="24"/>
          <w:lang w:eastAsia="ru-RU"/>
        </w:rPr>
        <w:t xml:space="preserve">, </w:t>
      </w:r>
      <w:proofErr w:type="spellStart"/>
      <w:r w:rsidRPr="00176475">
        <w:rPr>
          <w:rFonts w:ascii="Times New Roman" w:eastAsia="Times New Roman" w:hAnsi="Times New Roman" w:cs="Times New Roman"/>
          <w:sz w:val="24"/>
          <w:szCs w:val="24"/>
          <w:lang w:eastAsia="ru-RU"/>
        </w:rPr>
        <w:t>СИБНИПИгазстрой</w:t>
      </w:r>
      <w:proofErr w:type="spellEnd"/>
      <w:r w:rsidRPr="00176475">
        <w:rPr>
          <w:rFonts w:ascii="Times New Roman" w:eastAsia="Times New Roman" w:hAnsi="Times New Roman" w:cs="Times New Roman"/>
          <w:sz w:val="24"/>
          <w:szCs w:val="24"/>
          <w:lang w:eastAsia="ru-RU"/>
        </w:rPr>
        <w:t xml:space="preserve"> и еще более двух десятков проектных и научно-исследовательских институтов и филиалов. Открыты высшие учебные заведения: индустриальный, сельскохозяйственный, строительный институты, высшее военно-инженерное училище, Тюменский педагогический институт был преобразован в университет.</w:t>
      </w:r>
      <w:r w:rsidRPr="00176475">
        <w:rPr>
          <w:rFonts w:ascii="Times New Roman" w:eastAsia="Times New Roman" w:hAnsi="Times New Roman" w:cs="Times New Roman"/>
          <w:sz w:val="24"/>
          <w:szCs w:val="24"/>
          <w:lang w:eastAsia="ru-RU"/>
        </w:rPr>
        <w:br/>
        <w:t>Ученые Тюмени приняли активное участие в научно-практической конференции в 1969 году. Она была проведена по инициативе Б.Е. Щербины и посвящена комплексному развитию Тюменской области. Это был мощный форум ученых и производственников. Впервые была разработана программа развития производительных сил области, рационального размещения основных отраслей хозяйства, формирования и использования трудовых ресурсов.</w:t>
      </w:r>
      <w:r w:rsidRPr="00176475">
        <w:rPr>
          <w:rFonts w:ascii="Times New Roman" w:eastAsia="Times New Roman" w:hAnsi="Times New Roman" w:cs="Times New Roman"/>
          <w:sz w:val="24"/>
          <w:szCs w:val="24"/>
          <w:lang w:eastAsia="ru-RU"/>
        </w:rPr>
        <w:br/>
        <w:t>Щербина очень уважительно относился к работникам культуры, людям творческих профессий, проявлял большую заботу, был внимателен к их нуждам и запросам, постоянно общался с ними.</w:t>
      </w:r>
      <w:r w:rsidRPr="00176475">
        <w:rPr>
          <w:rFonts w:ascii="Times New Roman" w:eastAsia="Times New Roman" w:hAnsi="Times New Roman" w:cs="Times New Roman"/>
          <w:sz w:val="24"/>
          <w:szCs w:val="24"/>
          <w:lang w:eastAsia="ru-RU"/>
        </w:rPr>
        <w:br/>
        <w:t>Строительство концертного зала в Тюмени стало настоящей эпопеей, в которой Б.Е. Щербина принимал непосредственное участие.</w:t>
      </w:r>
      <w:r w:rsidRPr="00176475">
        <w:rPr>
          <w:rFonts w:ascii="Times New Roman" w:eastAsia="Times New Roman" w:hAnsi="Times New Roman" w:cs="Times New Roman"/>
          <w:sz w:val="24"/>
          <w:szCs w:val="24"/>
          <w:lang w:eastAsia="ru-RU"/>
        </w:rPr>
        <w:br/>
        <w:t>6 ноября 1967 года в новом зале филармонии состоялось торжественное заседание областного и городского актива в честь юбилея СССР.</w:t>
      </w:r>
      <w:r w:rsidRPr="00176475">
        <w:rPr>
          <w:rFonts w:ascii="Times New Roman" w:eastAsia="Times New Roman" w:hAnsi="Times New Roman" w:cs="Times New Roman"/>
          <w:sz w:val="24"/>
          <w:szCs w:val="24"/>
          <w:lang w:eastAsia="ru-RU"/>
        </w:rPr>
        <w:br/>
        <w:t>Б.Е. Щербина понимал: появилось не просто еще одно здание в областном центре, появилась возможность кардинально улучшить культурное обслуживание населения. В новый концертный зал филармонии стали приглашать самые выдающиеся музыкальные и танцевальные коллективы страны, самых ярких мастеров культуры и искусства.</w:t>
      </w:r>
      <w:r w:rsidRPr="00176475">
        <w:rPr>
          <w:rFonts w:ascii="Times New Roman" w:eastAsia="Times New Roman" w:hAnsi="Times New Roman" w:cs="Times New Roman"/>
          <w:sz w:val="24"/>
          <w:szCs w:val="24"/>
          <w:lang w:eastAsia="ru-RU"/>
        </w:rPr>
        <w:br/>
        <w:t xml:space="preserve">Тюмень между тем гремела открытием нефтяных и газовых месторождений, обустраивался Север, рождались новые города, и знаменитые гости - певцы, музыканты, танцоры - выступив вначале на прекрасной сцене филармонии, отправлялись затем на буровые, в </w:t>
      </w:r>
      <w:proofErr w:type="spellStart"/>
      <w:r w:rsidRPr="00176475">
        <w:rPr>
          <w:rFonts w:ascii="Times New Roman" w:eastAsia="Times New Roman" w:hAnsi="Times New Roman" w:cs="Times New Roman"/>
          <w:sz w:val="24"/>
          <w:szCs w:val="24"/>
          <w:lang w:eastAsia="ru-RU"/>
        </w:rPr>
        <w:t>сейсмопартии</w:t>
      </w:r>
      <w:proofErr w:type="spellEnd"/>
      <w:r w:rsidRPr="00176475">
        <w:rPr>
          <w:rFonts w:ascii="Times New Roman" w:eastAsia="Times New Roman" w:hAnsi="Times New Roman" w:cs="Times New Roman"/>
          <w:sz w:val="24"/>
          <w:szCs w:val="24"/>
          <w:lang w:eastAsia="ru-RU"/>
        </w:rPr>
        <w:t xml:space="preserve">, в леспромхозы, на </w:t>
      </w:r>
      <w:proofErr w:type="spellStart"/>
      <w:r w:rsidRPr="00176475">
        <w:rPr>
          <w:rFonts w:ascii="Times New Roman" w:eastAsia="Times New Roman" w:hAnsi="Times New Roman" w:cs="Times New Roman"/>
          <w:sz w:val="24"/>
          <w:szCs w:val="24"/>
          <w:lang w:eastAsia="ru-RU"/>
        </w:rPr>
        <w:t>нефтегазопромыслы</w:t>
      </w:r>
      <w:proofErr w:type="spellEnd"/>
      <w:r w:rsidRPr="00176475">
        <w:rPr>
          <w:rFonts w:ascii="Times New Roman" w:eastAsia="Times New Roman" w:hAnsi="Times New Roman" w:cs="Times New Roman"/>
          <w:sz w:val="24"/>
          <w:szCs w:val="24"/>
          <w:lang w:eastAsia="ru-RU"/>
        </w:rPr>
        <w:t>. Такова была политика Б.Е. Щербины. В Тюмени побывали ансамбль танца Игоря Моисеева, ансамбль «Березка», много именитых хоровых коллективов, оркестр «Голубой экран», под управлением Юрия Силантьева, Людмила Зыкина, Иосиф Кобзон, Лев Лещенко - да просто едва ли не все звезды первой величины.</w:t>
      </w:r>
      <w:r w:rsidRPr="00176475">
        <w:rPr>
          <w:rFonts w:ascii="Times New Roman" w:eastAsia="Times New Roman" w:hAnsi="Times New Roman" w:cs="Times New Roman"/>
          <w:sz w:val="24"/>
          <w:szCs w:val="24"/>
          <w:lang w:eastAsia="ru-RU"/>
        </w:rPr>
        <w:br/>
        <w:t>Стало прекрасной традицией ежегодное проведение Дней советской музыки в Тюмени. Впечатляющими концертными программами сопровождались проводившиеся в области Дни Украины, Дни Азербайджана, Дни Узбекистана, других союзных и даже автономных республик. В Тюмени и области побывали коллективы многих столичных театров.</w:t>
      </w:r>
      <w:r w:rsidRPr="00176475">
        <w:rPr>
          <w:rFonts w:ascii="Times New Roman" w:eastAsia="Times New Roman" w:hAnsi="Times New Roman" w:cs="Times New Roman"/>
          <w:sz w:val="24"/>
          <w:szCs w:val="24"/>
          <w:lang w:eastAsia="ru-RU"/>
        </w:rPr>
        <w:br/>
        <w:t xml:space="preserve">Борис </w:t>
      </w:r>
      <w:proofErr w:type="spellStart"/>
      <w:r w:rsidRPr="00176475">
        <w:rPr>
          <w:rFonts w:ascii="Times New Roman" w:eastAsia="Times New Roman" w:hAnsi="Times New Roman" w:cs="Times New Roman"/>
          <w:sz w:val="24"/>
          <w:szCs w:val="24"/>
          <w:lang w:eastAsia="ru-RU"/>
        </w:rPr>
        <w:t>Евдокимович</w:t>
      </w:r>
      <w:proofErr w:type="spellEnd"/>
      <w:r w:rsidRPr="00176475">
        <w:rPr>
          <w:rFonts w:ascii="Times New Roman" w:eastAsia="Times New Roman" w:hAnsi="Times New Roman" w:cs="Times New Roman"/>
          <w:sz w:val="24"/>
          <w:szCs w:val="24"/>
          <w:lang w:eastAsia="ru-RU"/>
        </w:rPr>
        <w:t xml:space="preserve"> поддерживал и приветствовал расширение культурных связей области, помогал словом и делом, давал поручения тем, кто мог оказать то или иное содействие. На базе филармонии были созданы знаменитый ансамбль скрипачей Сибири, несколько популярных вокально-инструментальных ансамблей, другие творческие коллективы, не одно десятилетие действует музыкальный лекторий. География концертного обслуживания выходила за пределы области и охватывала территорию от Красного моря до Казахстана и от </w:t>
      </w:r>
      <w:r w:rsidRPr="00176475">
        <w:rPr>
          <w:rFonts w:ascii="Times New Roman" w:eastAsia="Times New Roman" w:hAnsi="Times New Roman" w:cs="Times New Roman"/>
          <w:sz w:val="24"/>
          <w:szCs w:val="24"/>
          <w:lang w:eastAsia="ru-RU"/>
        </w:rPr>
        <w:lastRenderedPageBreak/>
        <w:t>Урала до Дальнего Востока.</w:t>
      </w:r>
      <w:r w:rsidRPr="00176475">
        <w:rPr>
          <w:rFonts w:ascii="Times New Roman" w:eastAsia="Times New Roman" w:hAnsi="Times New Roman" w:cs="Times New Roman"/>
          <w:sz w:val="24"/>
          <w:szCs w:val="24"/>
          <w:lang w:eastAsia="ru-RU"/>
        </w:rPr>
        <w:br/>
        <w:t>Благодаря заботе Б.Е. Щербины повсеместно создавалась материальная база учреждений культуры. В городе Тюмени построили театр кукол, концертно-танцевальный зал.</w:t>
      </w:r>
      <w:r w:rsidRPr="00176475">
        <w:rPr>
          <w:rFonts w:ascii="Times New Roman" w:eastAsia="Times New Roman" w:hAnsi="Times New Roman" w:cs="Times New Roman"/>
          <w:sz w:val="24"/>
          <w:szCs w:val="24"/>
          <w:lang w:eastAsia="ru-RU"/>
        </w:rPr>
        <w:br/>
        <w:t xml:space="preserve">Несмотря на гигантскую загруженность, Борис </w:t>
      </w:r>
      <w:proofErr w:type="spellStart"/>
      <w:r w:rsidRPr="00176475">
        <w:rPr>
          <w:rFonts w:ascii="Times New Roman" w:eastAsia="Times New Roman" w:hAnsi="Times New Roman" w:cs="Times New Roman"/>
          <w:sz w:val="24"/>
          <w:szCs w:val="24"/>
          <w:lang w:eastAsia="ru-RU"/>
        </w:rPr>
        <w:t>Евдокимович</w:t>
      </w:r>
      <w:proofErr w:type="spellEnd"/>
      <w:r w:rsidRPr="00176475">
        <w:rPr>
          <w:rFonts w:ascii="Times New Roman" w:eastAsia="Times New Roman" w:hAnsi="Times New Roman" w:cs="Times New Roman"/>
          <w:sz w:val="24"/>
          <w:szCs w:val="24"/>
          <w:lang w:eastAsia="ru-RU"/>
        </w:rPr>
        <w:t xml:space="preserve"> находил время встречаться с интеллигенцией. Удивительно просто, со знанием дела он разговаривал с рабочими и академиком, крестьянином и учителем, врачом и министром. Всегда поражала его эрудиция, энциклопедические знания, умение видеть перспективу, заглянуть в будущее.</w:t>
      </w:r>
      <w:r w:rsidRPr="00176475">
        <w:rPr>
          <w:rFonts w:ascii="Times New Roman" w:eastAsia="Times New Roman" w:hAnsi="Times New Roman" w:cs="Times New Roman"/>
          <w:sz w:val="24"/>
          <w:szCs w:val="24"/>
          <w:lang w:eastAsia="ru-RU"/>
        </w:rPr>
        <w:br/>
        <w:t>Под крылом Щербины Тюмень становилась не только нефтегазовым, но и литературным центром Советского Союза. В марте 1963 года в Тюмени была создана писательская организация. С 1970 года в Тюменской области стали проводиться ежегодно Дни советской литературы, которые гремели на всю страну. Это были грандиозные литературные праздники на земле тюменской, это было выдающимся событием в культурной жизни не только области, но и всей страны.</w:t>
      </w:r>
      <w:r w:rsidRPr="00176475">
        <w:rPr>
          <w:rFonts w:ascii="Times New Roman" w:eastAsia="Times New Roman" w:hAnsi="Times New Roman" w:cs="Times New Roman"/>
          <w:sz w:val="24"/>
          <w:szCs w:val="24"/>
          <w:lang w:eastAsia="ru-RU"/>
        </w:rPr>
        <w:br/>
        <w:t xml:space="preserve">И хотя казалось </w:t>
      </w:r>
      <w:proofErr w:type="gramStart"/>
      <w:r w:rsidRPr="00176475">
        <w:rPr>
          <w:rFonts w:ascii="Times New Roman" w:eastAsia="Times New Roman" w:hAnsi="Times New Roman" w:cs="Times New Roman"/>
          <w:sz w:val="24"/>
          <w:szCs w:val="24"/>
          <w:lang w:eastAsia="ru-RU"/>
        </w:rPr>
        <w:t>бы</w:t>
      </w:r>
      <w:proofErr w:type="gramEnd"/>
      <w:r w:rsidRPr="00176475">
        <w:rPr>
          <w:rFonts w:ascii="Times New Roman" w:eastAsia="Times New Roman" w:hAnsi="Times New Roman" w:cs="Times New Roman"/>
          <w:sz w:val="24"/>
          <w:szCs w:val="24"/>
          <w:lang w:eastAsia="ru-RU"/>
        </w:rPr>
        <w:t xml:space="preserve"> основные приросты добычи нефти и газа были получены уже после того, как Б.Е. Щербина уехал из области, невозможно последующие годы его деятельности отделить от успехов </w:t>
      </w:r>
      <w:proofErr w:type="spellStart"/>
      <w:r w:rsidRPr="00176475">
        <w:rPr>
          <w:rFonts w:ascii="Times New Roman" w:eastAsia="Times New Roman" w:hAnsi="Times New Roman" w:cs="Times New Roman"/>
          <w:sz w:val="24"/>
          <w:szCs w:val="24"/>
          <w:lang w:eastAsia="ru-RU"/>
        </w:rPr>
        <w:t>тюменцев</w:t>
      </w:r>
      <w:proofErr w:type="spellEnd"/>
      <w:r w:rsidRPr="00176475">
        <w:rPr>
          <w:rFonts w:ascii="Times New Roman" w:eastAsia="Times New Roman" w:hAnsi="Times New Roman" w:cs="Times New Roman"/>
          <w:sz w:val="24"/>
          <w:szCs w:val="24"/>
          <w:lang w:eastAsia="ru-RU"/>
        </w:rPr>
        <w:t>.</w:t>
      </w:r>
      <w:r w:rsidRPr="00176475">
        <w:rPr>
          <w:rFonts w:ascii="Times New Roman" w:eastAsia="Times New Roman" w:hAnsi="Times New Roman" w:cs="Times New Roman"/>
          <w:sz w:val="24"/>
          <w:szCs w:val="24"/>
          <w:lang w:eastAsia="ru-RU"/>
        </w:rPr>
        <w:br/>
        <w:t xml:space="preserve"> Будучи министром </w:t>
      </w:r>
      <w:proofErr w:type="spellStart"/>
      <w:r w:rsidRPr="00176475">
        <w:rPr>
          <w:rFonts w:ascii="Times New Roman" w:eastAsia="Times New Roman" w:hAnsi="Times New Roman" w:cs="Times New Roman"/>
          <w:sz w:val="24"/>
          <w:szCs w:val="24"/>
          <w:lang w:eastAsia="ru-RU"/>
        </w:rPr>
        <w:t>Миннефтегазстроя</w:t>
      </w:r>
      <w:proofErr w:type="spellEnd"/>
      <w:r w:rsidRPr="00176475">
        <w:rPr>
          <w:rFonts w:ascii="Times New Roman" w:eastAsia="Times New Roman" w:hAnsi="Times New Roman" w:cs="Times New Roman"/>
          <w:sz w:val="24"/>
          <w:szCs w:val="24"/>
          <w:lang w:eastAsia="ru-RU"/>
        </w:rPr>
        <w:t xml:space="preserve"> СССР, которое имело в Тюменской области 200 тысяч работников и выполняло в год строительно-монтажных работ на сумму до 8 миллиардов долларов США, затем в ранге заместителя председателя Совета Министров СССР он руководил всем топливно-энергетическим комплексом страны. Он почти тридцать лет принимал активное участие в обустройстве Тюменского края. То, что область вышла на добычу 400 млн. тонн нефти и свыше 600 млрд. кубометров газа в год - это не только мечта, но и результат усилий одного    из    активнейших    участников    создания    этого    комплекса Б.Е. Щербины.</w:t>
      </w:r>
      <w:r w:rsidRPr="00176475">
        <w:rPr>
          <w:rFonts w:ascii="Times New Roman" w:eastAsia="Times New Roman" w:hAnsi="Times New Roman" w:cs="Times New Roman"/>
          <w:sz w:val="24"/>
          <w:szCs w:val="24"/>
          <w:lang w:eastAsia="ru-RU"/>
        </w:rPr>
        <w:br/>
        <w:t>Он был человеком яркой, неповторимой индивидуальности, человеком высочайшей культуры и интеллекта, и в то же время личностью целеустремленной, поражающей своей работоспособностью, стремлением добиться максимально возможной результативности во всем, за что бы он ни брался.</w:t>
      </w:r>
      <w:r w:rsidRPr="00176475">
        <w:rPr>
          <w:rFonts w:ascii="Times New Roman" w:eastAsia="Times New Roman" w:hAnsi="Times New Roman" w:cs="Times New Roman"/>
          <w:sz w:val="24"/>
          <w:szCs w:val="24"/>
          <w:lang w:eastAsia="ru-RU"/>
        </w:rPr>
        <w:br/>
        <w:t xml:space="preserve">Умение ценить людей по их деловым и нравственным качествам всегда отличало Бориса </w:t>
      </w:r>
      <w:proofErr w:type="spellStart"/>
      <w:r w:rsidRPr="00176475">
        <w:rPr>
          <w:rFonts w:ascii="Times New Roman" w:eastAsia="Times New Roman" w:hAnsi="Times New Roman" w:cs="Times New Roman"/>
          <w:sz w:val="24"/>
          <w:szCs w:val="24"/>
          <w:lang w:eastAsia="ru-RU"/>
        </w:rPr>
        <w:t>Евдокимовича</w:t>
      </w:r>
      <w:proofErr w:type="spellEnd"/>
      <w:r w:rsidRPr="00176475">
        <w:rPr>
          <w:rFonts w:ascii="Times New Roman" w:eastAsia="Times New Roman" w:hAnsi="Times New Roman" w:cs="Times New Roman"/>
          <w:sz w:val="24"/>
          <w:szCs w:val="24"/>
          <w:lang w:eastAsia="ru-RU"/>
        </w:rPr>
        <w:t xml:space="preserve"> Щербину, поднимало его авторитет среди трудящихся области. Именно благодаря такому отношению Б.Е. Щербины к людям смогли раскрыть свои возможности, вырасти на конкретных делах тысячи специалистов, рядовых работников различных отраслей народного хозяйства области. Многие стали, как тогда говорили, маяками-передовиками, или как теперь говорят, генералами производства, известными не только в области, но и в стране.</w:t>
      </w:r>
      <w:r w:rsidRPr="00176475">
        <w:rPr>
          <w:rFonts w:ascii="Times New Roman" w:eastAsia="Times New Roman" w:hAnsi="Times New Roman" w:cs="Times New Roman"/>
          <w:sz w:val="24"/>
          <w:szCs w:val="24"/>
          <w:lang w:eastAsia="ru-RU"/>
        </w:rPr>
        <w:br/>
        <w:t xml:space="preserve">Борис </w:t>
      </w:r>
      <w:proofErr w:type="spellStart"/>
      <w:r w:rsidRPr="00176475">
        <w:rPr>
          <w:rFonts w:ascii="Times New Roman" w:eastAsia="Times New Roman" w:hAnsi="Times New Roman" w:cs="Times New Roman"/>
          <w:sz w:val="24"/>
          <w:szCs w:val="24"/>
          <w:lang w:eastAsia="ru-RU"/>
        </w:rPr>
        <w:t>Евдокимович</w:t>
      </w:r>
      <w:proofErr w:type="spellEnd"/>
      <w:r w:rsidRPr="00176475">
        <w:rPr>
          <w:rFonts w:ascii="Times New Roman" w:eastAsia="Times New Roman" w:hAnsi="Times New Roman" w:cs="Times New Roman"/>
          <w:sz w:val="24"/>
          <w:szCs w:val="24"/>
          <w:lang w:eastAsia="ru-RU"/>
        </w:rPr>
        <w:t xml:space="preserve"> умел радоваться успеху товарищей, стремился поддержать доброе дело, сопереживал, если случалась неудача, взыскивал за провинность по справедливости.</w:t>
      </w:r>
      <w:r w:rsidRPr="00176475">
        <w:rPr>
          <w:rFonts w:ascii="Times New Roman" w:eastAsia="Times New Roman" w:hAnsi="Times New Roman" w:cs="Times New Roman"/>
          <w:sz w:val="24"/>
          <w:szCs w:val="24"/>
          <w:lang w:eastAsia="ru-RU"/>
        </w:rPr>
        <w:br/>
        <w:t>В эти годы золотыми звездами Героев Социалистического Труда награждены и нефтяники, и геологи, и строители, и лесозаготовители, и рыбаки, и труженики сельского хозяйства. А это было признанием выполнения высшего человеческого долга на земле.</w:t>
      </w:r>
      <w:r w:rsidRPr="00176475">
        <w:rPr>
          <w:rFonts w:ascii="Times New Roman" w:eastAsia="Times New Roman" w:hAnsi="Times New Roman" w:cs="Times New Roman"/>
          <w:sz w:val="24"/>
          <w:szCs w:val="24"/>
          <w:lang w:eastAsia="ru-RU"/>
        </w:rPr>
        <w:br/>
        <w:t>За успехи в хозяйственном и культурном развитии, освоение нефтяных и газовых месторождений в те годы Тюменская область награждена орденом Ленина, а Ханты-Мансийский и Ямало-Ненецкий округа были награждены каждый орденами Трудового Красного Знамени и Дружбы народов.</w:t>
      </w:r>
      <w:r w:rsidRPr="00176475">
        <w:rPr>
          <w:rFonts w:ascii="Times New Roman" w:eastAsia="Times New Roman" w:hAnsi="Times New Roman" w:cs="Times New Roman"/>
          <w:sz w:val="24"/>
          <w:szCs w:val="24"/>
          <w:lang w:eastAsia="ru-RU"/>
        </w:rPr>
        <w:br/>
      </w:r>
      <w:proofErr w:type="gramStart"/>
      <w:r w:rsidRPr="00176475">
        <w:rPr>
          <w:rFonts w:ascii="Times New Roman" w:eastAsia="Times New Roman" w:hAnsi="Times New Roman" w:cs="Times New Roman"/>
          <w:sz w:val="24"/>
          <w:szCs w:val="24"/>
          <w:lang w:eastAsia="ru-RU"/>
        </w:rPr>
        <w:t>И когда Б.Е. Щербину призвали в Москву на пост Министра, то последний расширенный пленум с его участием (1973 г.) единогласно, под аплодисменты всего большого зала обкома КПСС (стоя) принял решение просить ЦК партии и президиум ВС СССР за дела, которые свершились на тюменской земле, присвоить ему высокое звание Героя Социалистического Труда.</w:t>
      </w:r>
      <w:proofErr w:type="gramEnd"/>
      <w:r w:rsidRPr="00176475">
        <w:rPr>
          <w:rFonts w:ascii="Times New Roman" w:eastAsia="Times New Roman" w:hAnsi="Times New Roman" w:cs="Times New Roman"/>
          <w:sz w:val="24"/>
          <w:szCs w:val="24"/>
          <w:lang w:eastAsia="ru-RU"/>
        </w:rPr>
        <w:t xml:space="preserve"> Но это звание он получил десять лет спустя (1983 г) за реализацию гигантской программы по освоению газовых месторождений в Тюменской области и прокладке трансконтинентальных газопроводов с </w:t>
      </w:r>
      <w:proofErr w:type="spellStart"/>
      <w:r w:rsidRPr="00176475">
        <w:rPr>
          <w:rFonts w:ascii="Times New Roman" w:eastAsia="Times New Roman" w:hAnsi="Times New Roman" w:cs="Times New Roman"/>
          <w:sz w:val="24"/>
          <w:szCs w:val="24"/>
          <w:lang w:eastAsia="ru-RU"/>
        </w:rPr>
        <w:t>Уренгойского</w:t>
      </w:r>
      <w:proofErr w:type="spellEnd"/>
      <w:r w:rsidRPr="00176475">
        <w:rPr>
          <w:rFonts w:ascii="Times New Roman" w:eastAsia="Times New Roman" w:hAnsi="Times New Roman" w:cs="Times New Roman"/>
          <w:sz w:val="24"/>
          <w:szCs w:val="24"/>
          <w:lang w:eastAsia="ru-RU"/>
        </w:rPr>
        <w:t xml:space="preserve"> месторождения.</w:t>
      </w:r>
    </w:p>
    <w:p w:rsidR="006304A8" w:rsidRPr="004A45E6" w:rsidRDefault="004A45E6" w:rsidP="004A45E6">
      <w:pPr>
        <w:shd w:val="clear" w:color="auto" w:fill="FFFFFF"/>
        <w:spacing w:after="0" w:line="240" w:lineRule="auto"/>
        <w:rPr>
          <w:rFonts w:ascii="Times New Roman" w:eastAsia="Times New Roman" w:hAnsi="Times New Roman" w:cs="Times New Roman"/>
          <w:sz w:val="24"/>
          <w:szCs w:val="24"/>
          <w:lang w:eastAsia="ru-RU"/>
        </w:rPr>
      </w:pPr>
      <w:r w:rsidRPr="00176475">
        <w:rPr>
          <w:rFonts w:ascii="Times New Roman" w:eastAsia="Times New Roman" w:hAnsi="Times New Roman" w:cs="Times New Roman"/>
          <w:sz w:val="24"/>
          <w:szCs w:val="24"/>
          <w:lang w:eastAsia="ru-RU"/>
        </w:rPr>
        <w:t xml:space="preserve">За плодотворную творческую работу в Тюменской области Б.Е. Щербина </w:t>
      </w:r>
      <w:proofErr w:type="gramStart"/>
      <w:r w:rsidRPr="00176475">
        <w:rPr>
          <w:rFonts w:ascii="Times New Roman" w:eastAsia="Times New Roman" w:hAnsi="Times New Roman" w:cs="Times New Roman"/>
          <w:sz w:val="24"/>
          <w:szCs w:val="24"/>
          <w:lang w:eastAsia="ru-RU"/>
        </w:rPr>
        <w:t>награжден</w:t>
      </w:r>
      <w:proofErr w:type="gramEnd"/>
      <w:r w:rsidRPr="00176475">
        <w:rPr>
          <w:rFonts w:ascii="Times New Roman" w:eastAsia="Times New Roman" w:hAnsi="Times New Roman" w:cs="Times New Roman"/>
          <w:sz w:val="24"/>
          <w:szCs w:val="24"/>
          <w:lang w:eastAsia="ru-RU"/>
        </w:rPr>
        <w:t xml:space="preserve"> двумя орденами Ленина, орденом Октябрьской Революции, орденом Трудового Красного Знамени.</w:t>
      </w:r>
    </w:p>
    <w:sectPr w:rsidR="006304A8" w:rsidRPr="004A45E6" w:rsidSect="004A45E6">
      <w:pgSz w:w="11906" w:h="16838"/>
      <w:pgMar w:top="1134" w:right="850" w:bottom="1134" w:left="127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48"/>
    <w:rsid w:val="00011874"/>
    <w:rsid w:val="00033A16"/>
    <w:rsid w:val="00047F66"/>
    <w:rsid w:val="00076783"/>
    <w:rsid w:val="000860A1"/>
    <w:rsid w:val="000B71FB"/>
    <w:rsid w:val="000F3B6F"/>
    <w:rsid w:val="000F477D"/>
    <w:rsid w:val="001364CB"/>
    <w:rsid w:val="00142D68"/>
    <w:rsid w:val="00151F11"/>
    <w:rsid w:val="001662CF"/>
    <w:rsid w:val="001C46CD"/>
    <w:rsid w:val="001C7EF8"/>
    <w:rsid w:val="001D7DCA"/>
    <w:rsid w:val="001F4891"/>
    <w:rsid w:val="00261A55"/>
    <w:rsid w:val="00290329"/>
    <w:rsid w:val="002B1B53"/>
    <w:rsid w:val="002D3881"/>
    <w:rsid w:val="003028C9"/>
    <w:rsid w:val="00344A89"/>
    <w:rsid w:val="00347067"/>
    <w:rsid w:val="00352334"/>
    <w:rsid w:val="00381C48"/>
    <w:rsid w:val="003D4A8A"/>
    <w:rsid w:val="004657E5"/>
    <w:rsid w:val="004A45E6"/>
    <w:rsid w:val="004C150F"/>
    <w:rsid w:val="004F23C0"/>
    <w:rsid w:val="004F40A1"/>
    <w:rsid w:val="00561644"/>
    <w:rsid w:val="00565B0C"/>
    <w:rsid w:val="0057733B"/>
    <w:rsid w:val="00585B0D"/>
    <w:rsid w:val="00591410"/>
    <w:rsid w:val="005A71B3"/>
    <w:rsid w:val="005C5CB1"/>
    <w:rsid w:val="005C62E3"/>
    <w:rsid w:val="005D1EEA"/>
    <w:rsid w:val="005D65C6"/>
    <w:rsid w:val="005D7B64"/>
    <w:rsid w:val="005F5182"/>
    <w:rsid w:val="005F6F56"/>
    <w:rsid w:val="00600DC8"/>
    <w:rsid w:val="00604A48"/>
    <w:rsid w:val="0062431A"/>
    <w:rsid w:val="006304A8"/>
    <w:rsid w:val="00642637"/>
    <w:rsid w:val="0067401D"/>
    <w:rsid w:val="0068322D"/>
    <w:rsid w:val="006915E8"/>
    <w:rsid w:val="006B3E05"/>
    <w:rsid w:val="006E3411"/>
    <w:rsid w:val="007D3AA2"/>
    <w:rsid w:val="007E099B"/>
    <w:rsid w:val="0080418A"/>
    <w:rsid w:val="00807BE0"/>
    <w:rsid w:val="00877D57"/>
    <w:rsid w:val="00887DEE"/>
    <w:rsid w:val="008B5C90"/>
    <w:rsid w:val="008C2857"/>
    <w:rsid w:val="008D0A0D"/>
    <w:rsid w:val="008D0BCE"/>
    <w:rsid w:val="008E0588"/>
    <w:rsid w:val="008F2174"/>
    <w:rsid w:val="00927E12"/>
    <w:rsid w:val="009304AF"/>
    <w:rsid w:val="00940BE5"/>
    <w:rsid w:val="009A6D9E"/>
    <w:rsid w:val="009B0F0A"/>
    <w:rsid w:val="009E1252"/>
    <w:rsid w:val="00A02FBF"/>
    <w:rsid w:val="00A03FD0"/>
    <w:rsid w:val="00A2058B"/>
    <w:rsid w:val="00A5782E"/>
    <w:rsid w:val="00AA435B"/>
    <w:rsid w:val="00AA755A"/>
    <w:rsid w:val="00AB1CF3"/>
    <w:rsid w:val="00AC6176"/>
    <w:rsid w:val="00AD2498"/>
    <w:rsid w:val="00B01EFE"/>
    <w:rsid w:val="00B050D0"/>
    <w:rsid w:val="00B06C79"/>
    <w:rsid w:val="00B156C6"/>
    <w:rsid w:val="00B37EC8"/>
    <w:rsid w:val="00B62542"/>
    <w:rsid w:val="00B8026B"/>
    <w:rsid w:val="00BB632D"/>
    <w:rsid w:val="00BC212C"/>
    <w:rsid w:val="00BD5199"/>
    <w:rsid w:val="00C110DE"/>
    <w:rsid w:val="00C17192"/>
    <w:rsid w:val="00D030AF"/>
    <w:rsid w:val="00D06425"/>
    <w:rsid w:val="00D3070E"/>
    <w:rsid w:val="00D40B3D"/>
    <w:rsid w:val="00D40D7B"/>
    <w:rsid w:val="00D416E1"/>
    <w:rsid w:val="00DB049A"/>
    <w:rsid w:val="00DB18CA"/>
    <w:rsid w:val="00DE27FF"/>
    <w:rsid w:val="00DF5969"/>
    <w:rsid w:val="00E030EC"/>
    <w:rsid w:val="00E46052"/>
    <w:rsid w:val="00E56DFE"/>
    <w:rsid w:val="00E61B0F"/>
    <w:rsid w:val="00E83A7E"/>
    <w:rsid w:val="00EB0514"/>
    <w:rsid w:val="00EB1B31"/>
    <w:rsid w:val="00EC75AF"/>
    <w:rsid w:val="00F05155"/>
    <w:rsid w:val="00F337C0"/>
    <w:rsid w:val="00F3407B"/>
    <w:rsid w:val="00F370E6"/>
    <w:rsid w:val="00F5317E"/>
    <w:rsid w:val="00F80ED9"/>
    <w:rsid w:val="00FC05E8"/>
    <w:rsid w:val="00FC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2291</Words>
  <Characters>13060</Characters>
  <Application>Microsoft Office Word</Application>
  <DocSecurity>0</DocSecurity>
  <Lines>108</Lines>
  <Paragraphs>30</Paragraphs>
  <ScaleCrop>false</ScaleCrop>
  <Company>SPecialiST RePack</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2014-09-12T06:58:00Z</dcterms:created>
  <dcterms:modified xsi:type="dcterms:W3CDTF">2014-09-12T06:58:00Z</dcterms:modified>
</cp:coreProperties>
</file>